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BF" w:rsidRPr="00AF1565" w:rsidRDefault="00715FBF" w:rsidP="00F6221E">
      <w:pPr>
        <w:spacing w:afterLines="30" w:after="72" w:line="360" w:lineRule="exact"/>
        <w:ind w:left="57" w:right="57"/>
        <w:jc w:val="center"/>
        <w:textDirection w:val="lrTbV"/>
        <w:rPr>
          <w:rFonts w:eastAsia="標楷體"/>
          <w:b/>
          <w:sz w:val="40"/>
          <w:szCs w:val="40"/>
        </w:rPr>
      </w:pPr>
      <w:r w:rsidRPr="00AF1565">
        <w:rPr>
          <w:rFonts w:eastAsia="標楷體" w:hint="eastAsia"/>
          <w:b/>
          <w:sz w:val="40"/>
          <w:szCs w:val="40"/>
        </w:rPr>
        <w:t>國立臺灣師範大學法語教學中心設置</w:t>
      </w:r>
      <w:r w:rsidR="00383F7C" w:rsidRPr="00AF1565">
        <w:rPr>
          <w:rFonts w:eastAsia="標楷體" w:hint="eastAsia"/>
          <w:b/>
          <w:sz w:val="40"/>
          <w:szCs w:val="40"/>
        </w:rPr>
        <w:t>要點</w:t>
      </w:r>
    </w:p>
    <w:p w:rsidR="00BF2811" w:rsidRDefault="00BF2811" w:rsidP="00991C32">
      <w:pPr>
        <w:wordWrap w:val="0"/>
        <w:spacing w:line="260" w:lineRule="exact"/>
        <w:ind w:leftChars="1417" w:left="3401" w:right="57"/>
        <w:jc w:val="right"/>
        <w:textDirection w:val="lrTbV"/>
        <w:rPr>
          <w:rFonts w:eastAsia="標楷體"/>
          <w:sz w:val="20"/>
        </w:rPr>
      </w:pPr>
    </w:p>
    <w:p w:rsidR="00AF1565" w:rsidRPr="00AF1565" w:rsidRDefault="00AF1565" w:rsidP="00AF1565">
      <w:pPr>
        <w:spacing w:line="260" w:lineRule="exact"/>
        <w:ind w:leftChars="1417" w:left="3401" w:right="57"/>
        <w:jc w:val="right"/>
        <w:textDirection w:val="lrTbV"/>
        <w:rPr>
          <w:rFonts w:eastAsia="標楷體"/>
          <w:sz w:val="20"/>
        </w:rPr>
      </w:pPr>
    </w:p>
    <w:p w:rsidR="00916FA6" w:rsidRPr="00AF1565" w:rsidRDefault="00417D71" w:rsidP="00BB0D9B">
      <w:pPr>
        <w:spacing w:line="240" w:lineRule="exact"/>
        <w:ind w:leftChars="1417" w:left="3401" w:right="57"/>
        <w:jc w:val="right"/>
        <w:textDirection w:val="lrTbV"/>
        <w:rPr>
          <w:rFonts w:eastAsia="標楷體"/>
          <w:sz w:val="20"/>
        </w:rPr>
      </w:pPr>
      <w:r w:rsidRPr="00AF1565">
        <w:rPr>
          <w:rFonts w:eastAsia="標楷體" w:hint="eastAsia"/>
          <w:sz w:val="20"/>
        </w:rPr>
        <w:t>中華民國</w:t>
      </w:r>
      <w:r w:rsidR="00E27EC7" w:rsidRPr="00AF1565">
        <w:rPr>
          <w:rFonts w:eastAsia="標楷體" w:hint="eastAsia"/>
          <w:sz w:val="32"/>
          <w:szCs w:val="32"/>
        </w:rPr>
        <w:t xml:space="preserve"> </w:t>
      </w:r>
      <w:r w:rsidRPr="00AF1565">
        <w:rPr>
          <w:rFonts w:eastAsia="標楷體" w:hint="eastAsia"/>
          <w:sz w:val="20"/>
        </w:rPr>
        <w:t>9</w:t>
      </w:r>
      <w:r w:rsidR="00F66E5F" w:rsidRPr="00AF1565">
        <w:rPr>
          <w:rFonts w:eastAsia="標楷體" w:hint="eastAsia"/>
          <w:sz w:val="20"/>
        </w:rPr>
        <w:t>7</w:t>
      </w:r>
      <w:r w:rsidRPr="00AF1565">
        <w:rPr>
          <w:rFonts w:eastAsia="標楷體" w:hint="eastAsia"/>
          <w:sz w:val="20"/>
        </w:rPr>
        <w:t>年</w:t>
      </w:r>
      <w:r w:rsidR="008D3FE3" w:rsidRPr="00AF1565">
        <w:rPr>
          <w:rFonts w:eastAsia="標楷體" w:hint="eastAsia"/>
          <w:sz w:val="20"/>
        </w:rPr>
        <w:t>0</w:t>
      </w:r>
      <w:r w:rsidR="00F66E5F" w:rsidRPr="00AF1565">
        <w:rPr>
          <w:rFonts w:eastAsia="標楷體" w:hint="eastAsia"/>
          <w:sz w:val="20"/>
        </w:rPr>
        <w:t>5</w:t>
      </w:r>
      <w:r w:rsidRPr="00AF1565">
        <w:rPr>
          <w:rFonts w:eastAsia="標楷體" w:hint="eastAsia"/>
          <w:sz w:val="20"/>
        </w:rPr>
        <w:t>月</w:t>
      </w:r>
      <w:r w:rsidR="008D3FE3" w:rsidRPr="00AF1565">
        <w:rPr>
          <w:rFonts w:eastAsia="標楷體" w:hint="eastAsia"/>
          <w:sz w:val="20"/>
        </w:rPr>
        <w:t>0</w:t>
      </w:r>
      <w:r w:rsidR="00F66E5F" w:rsidRPr="00AF1565">
        <w:rPr>
          <w:rFonts w:eastAsia="標楷體" w:hint="eastAsia"/>
          <w:sz w:val="20"/>
        </w:rPr>
        <w:t>7</w:t>
      </w:r>
      <w:r w:rsidRPr="00AF1565">
        <w:rPr>
          <w:rFonts w:eastAsia="標楷體" w:hint="eastAsia"/>
          <w:sz w:val="20"/>
        </w:rPr>
        <w:t>日</w:t>
      </w:r>
      <w:r w:rsidR="00F66E5F" w:rsidRPr="00AF1565">
        <w:rPr>
          <w:rFonts w:eastAsia="標楷體" w:hint="eastAsia"/>
          <w:sz w:val="20"/>
        </w:rPr>
        <w:t>第</w:t>
      </w:r>
      <w:r w:rsidR="00F66E5F" w:rsidRPr="00AF1565">
        <w:rPr>
          <w:rFonts w:eastAsia="標楷體" w:hint="eastAsia"/>
          <w:sz w:val="20"/>
        </w:rPr>
        <w:t>320</w:t>
      </w:r>
      <w:r w:rsidR="00F66E5F" w:rsidRPr="00AF1565">
        <w:rPr>
          <w:rFonts w:eastAsia="標楷體" w:hint="eastAsia"/>
          <w:sz w:val="20"/>
        </w:rPr>
        <w:t>次行政會議</w:t>
      </w:r>
      <w:r w:rsidR="00F6221E" w:rsidRPr="00AF1565">
        <w:rPr>
          <w:rFonts w:eastAsia="標楷體" w:hint="eastAsia"/>
          <w:sz w:val="20"/>
        </w:rPr>
        <w:t>通過</w:t>
      </w:r>
    </w:p>
    <w:p w:rsidR="00DF298F" w:rsidRPr="00AF1565" w:rsidRDefault="00DF298F" w:rsidP="00A73BDC">
      <w:pPr>
        <w:spacing w:afterLines="30" w:after="72" w:line="240" w:lineRule="exact"/>
        <w:ind w:leftChars="1417" w:left="3401" w:right="57"/>
        <w:jc w:val="right"/>
        <w:textDirection w:val="lrTbV"/>
        <w:rPr>
          <w:rFonts w:eastAsia="標楷體"/>
          <w:sz w:val="20"/>
        </w:rPr>
      </w:pPr>
      <w:r w:rsidRPr="00AF1565">
        <w:rPr>
          <w:rFonts w:eastAsia="標楷體" w:hint="eastAsia"/>
          <w:sz w:val="20"/>
        </w:rPr>
        <w:t>中華民國</w:t>
      </w:r>
      <w:r w:rsidRPr="00AF1565">
        <w:rPr>
          <w:rFonts w:eastAsia="標楷體" w:hint="eastAsia"/>
          <w:sz w:val="20"/>
        </w:rPr>
        <w:t>102</w:t>
      </w:r>
      <w:r w:rsidRPr="00AF1565">
        <w:rPr>
          <w:rFonts w:eastAsia="標楷體" w:hint="eastAsia"/>
          <w:sz w:val="20"/>
        </w:rPr>
        <w:t>年</w:t>
      </w:r>
      <w:r w:rsidRPr="00AF1565">
        <w:rPr>
          <w:rFonts w:eastAsia="標楷體" w:hint="eastAsia"/>
          <w:sz w:val="20"/>
        </w:rPr>
        <w:t>1</w:t>
      </w:r>
      <w:r w:rsidR="00790FDA" w:rsidRPr="00AF1565">
        <w:rPr>
          <w:rFonts w:eastAsia="標楷體" w:hint="eastAsia"/>
          <w:sz w:val="20"/>
        </w:rPr>
        <w:t>1</w:t>
      </w:r>
      <w:r w:rsidRPr="00AF1565">
        <w:rPr>
          <w:rFonts w:eastAsia="標楷體" w:hint="eastAsia"/>
          <w:sz w:val="20"/>
        </w:rPr>
        <w:t>月</w:t>
      </w:r>
      <w:r w:rsidR="00790FDA" w:rsidRPr="00AF1565">
        <w:rPr>
          <w:rFonts w:eastAsia="標楷體" w:hint="eastAsia"/>
          <w:sz w:val="20"/>
        </w:rPr>
        <w:t>27</w:t>
      </w:r>
      <w:r w:rsidRPr="00AF1565">
        <w:rPr>
          <w:rFonts w:eastAsia="標楷體" w:hint="eastAsia"/>
          <w:sz w:val="20"/>
        </w:rPr>
        <w:t>日第</w:t>
      </w:r>
      <w:r w:rsidRPr="00AF1565">
        <w:rPr>
          <w:rFonts w:eastAsia="標楷體" w:hint="eastAsia"/>
          <w:sz w:val="20"/>
        </w:rPr>
        <w:t>34</w:t>
      </w:r>
      <w:r w:rsidR="00790FDA" w:rsidRPr="00AF1565">
        <w:rPr>
          <w:rFonts w:eastAsia="標楷體" w:hint="eastAsia"/>
          <w:sz w:val="20"/>
        </w:rPr>
        <w:t>2</w:t>
      </w:r>
      <w:r w:rsidRPr="00AF1565">
        <w:rPr>
          <w:rFonts w:eastAsia="標楷體" w:hint="eastAsia"/>
          <w:sz w:val="20"/>
        </w:rPr>
        <w:t>次行政會議</w:t>
      </w:r>
      <w:r w:rsidR="00EB56A0" w:rsidRPr="00EB56A0">
        <w:rPr>
          <w:rFonts w:eastAsia="標楷體" w:hint="eastAsia"/>
          <w:sz w:val="20"/>
        </w:rPr>
        <w:t>備查</w:t>
      </w:r>
    </w:p>
    <w:p w:rsidR="00715FBF" w:rsidRPr="00AF1565" w:rsidRDefault="00715FBF" w:rsidP="00654E3C">
      <w:pPr>
        <w:pStyle w:val="1"/>
        <w:spacing w:afterLines="50" w:after="120" w:line="340" w:lineRule="exact"/>
        <w:ind w:left="1066" w:hangingChars="410" w:hanging="1066"/>
        <w:rPr>
          <w:rFonts w:eastAsia="標楷體"/>
          <w:spacing w:val="0"/>
          <w:sz w:val="26"/>
          <w:szCs w:val="26"/>
        </w:rPr>
      </w:pPr>
      <w:r w:rsidRPr="00AF1565">
        <w:rPr>
          <w:rFonts w:eastAsia="標楷體" w:hint="eastAsia"/>
          <w:spacing w:val="0"/>
          <w:sz w:val="26"/>
          <w:szCs w:val="26"/>
        </w:rPr>
        <w:t>第一</w:t>
      </w:r>
      <w:r w:rsidR="00C11FBD" w:rsidRPr="00AF1565">
        <w:rPr>
          <w:rFonts w:eastAsia="標楷體" w:hint="eastAsia"/>
          <w:spacing w:val="0"/>
          <w:sz w:val="26"/>
          <w:szCs w:val="26"/>
        </w:rPr>
        <w:t>點</w:t>
      </w:r>
      <w:r w:rsidRPr="00AF1565">
        <w:rPr>
          <w:rFonts w:eastAsia="標楷體" w:hint="eastAsia"/>
          <w:spacing w:val="0"/>
          <w:sz w:val="26"/>
          <w:szCs w:val="26"/>
        </w:rPr>
        <w:t xml:space="preserve"> </w:t>
      </w:r>
      <w:r w:rsidR="00195FBF" w:rsidRPr="00AF1565">
        <w:rPr>
          <w:rFonts w:eastAsia="標楷體" w:hint="eastAsia"/>
          <w:spacing w:val="0"/>
          <w:sz w:val="26"/>
          <w:szCs w:val="26"/>
        </w:rPr>
        <w:t xml:space="preserve"> </w:t>
      </w:r>
      <w:r w:rsidRPr="00AF1565">
        <w:rPr>
          <w:rFonts w:eastAsia="標楷體" w:hint="eastAsia"/>
          <w:spacing w:val="0"/>
          <w:sz w:val="26"/>
          <w:szCs w:val="26"/>
        </w:rPr>
        <w:t>本</w:t>
      </w:r>
      <w:r w:rsidR="00AB21A6" w:rsidRPr="00AF1565">
        <w:rPr>
          <w:rFonts w:eastAsia="標楷體" w:hint="eastAsia"/>
          <w:spacing w:val="0"/>
          <w:sz w:val="26"/>
          <w:szCs w:val="26"/>
        </w:rPr>
        <w:t>要點</w:t>
      </w:r>
      <w:r w:rsidRPr="00AF1565">
        <w:rPr>
          <w:rFonts w:eastAsia="標楷體" w:hint="eastAsia"/>
          <w:spacing w:val="0"/>
          <w:sz w:val="26"/>
          <w:szCs w:val="26"/>
        </w:rPr>
        <w:t>依據</w:t>
      </w:r>
      <w:r w:rsidR="00AB21A6" w:rsidRPr="00AF1565">
        <w:rPr>
          <w:rFonts w:eastAsia="標楷體" w:hint="eastAsia"/>
          <w:spacing w:val="0"/>
          <w:sz w:val="26"/>
          <w:szCs w:val="26"/>
        </w:rPr>
        <w:t>本校中心設置及管理辦法暨中心設置及管理辦法施行細則訂定</w:t>
      </w:r>
      <w:r w:rsidRPr="00AF1565">
        <w:rPr>
          <w:rFonts w:eastAsia="標楷體" w:hint="eastAsia"/>
          <w:spacing w:val="0"/>
          <w:sz w:val="26"/>
          <w:szCs w:val="26"/>
        </w:rPr>
        <w:t>之。</w:t>
      </w:r>
    </w:p>
    <w:p w:rsidR="00715FBF" w:rsidRPr="00AF1565" w:rsidRDefault="00715FBF" w:rsidP="00613BC3">
      <w:pPr>
        <w:pStyle w:val="1"/>
        <w:spacing w:afterLines="50" w:after="120" w:line="340" w:lineRule="exact"/>
        <w:ind w:left="1040" w:hangingChars="400" w:hanging="1040"/>
        <w:rPr>
          <w:rFonts w:eastAsia="標楷體"/>
          <w:spacing w:val="0"/>
          <w:sz w:val="26"/>
          <w:szCs w:val="26"/>
        </w:rPr>
      </w:pPr>
      <w:r w:rsidRPr="00AF1565">
        <w:rPr>
          <w:rFonts w:eastAsia="標楷體" w:hint="eastAsia"/>
          <w:spacing w:val="0"/>
          <w:sz w:val="26"/>
          <w:szCs w:val="26"/>
        </w:rPr>
        <w:t>第二</w:t>
      </w:r>
      <w:r w:rsidR="00C11FBD" w:rsidRPr="00AF1565">
        <w:rPr>
          <w:rFonts w:eastAsia="標楷體" w:hint="eastAsia"/>
          <w:spacing w:val="0"/>
          <w:sz w:val="26"/>
          <w:szCs w:val="26"/>
        </w:rPr>
        <w:t>點</w:t>
      </w:r>
      <w:r w:rsidRPr="00AF1565">
        <w:rPr>
          <w:rFonts w:eastAsia="標楷體" w:hint="eastAsia"/>
          <w:spacing w:val="0"/>
          <w:sz w:val="26"/>
          <w:szCs w:val="26"/>
        </w:rPr>
        <w:t xml:space="preserve">  </w:t>
      </w:r>
      <w:r w:rsidR="00C11FBD" w:rsidRPr="00AF1565">
        <w:rPr>
          <w:rFonts w:eastAsia="標楷體" w:hint="eastAsia"/>
          <w:spacing w:val="0"/>
          <w:sz w:val="26"/>
          <w:szCs w:val="26"/>
        </w:rPr>
        <w:t>本校為配合歐洲文化與觀光研究所，推廣國內法語及其他歐洲語文之教學及研究，</w:t>
      </w:r>
      <w:r w:rsidR="00C11FBD" w:rsidRPr="00AF1565">
        <w:rPr>
          <w:rFonts w:eastAsia="標楷體" w:hint="eastAsia"/>
          <w:color w:val="000000"/>
          <w:spacing w:val="0"/>
          <w:sz w:val="26"/>
          <w:szCs w:val="26"/>
        </w:rPr>
        <w:t>並推展歐洲相關文化學術活動，以促進東西方文化交流</w:t>
      </w:r>
      <w:r w:rsidR="00C11FBD" w:rsidRPr="00AF1565">
        <w:rPr>
          <w:rFonts w:eastAsia="標楷體" w:hint="eastAsia"/>
          <w:spacing w:val="0"/>
          <w:sz w:val="26"/>
          <w:szCs w:val="26"/>
        </w:rPr>
        <w:t>，特設置</w:t>
      </w:r>
      <w:r w:rsidR="002E3E84" w:rsidRPr="00AF1565">
        <w:rPr>
          <w:rFonts w:eastAsia="標楷體" w:hint="eastAsia"/>
          <w:spacing w:val="0"/>
          <w:sz w:val="26"/>
          <w:szCs w:val="26"/>
        </w:rPr>
        <w:t>法語教學中心</w:t>
      </w:r>
      <w:r w:rsidR="002E3E84" w:rsidRPr="00AF1565">
        <w:rPr>
          <w:rFonts w:eastAsia="標楷體" w:hint="eastAsia"/>
          <w:spacing w:val="0"/>
          <w:sz w:val="26"/>
          <w:szCs w:val="26"/>
        </w:rPr>
        <w:t>(</w:t>
      </w:r>
      <w:r w:rsidR="002E3E84" w:rsidRPr="00AF1565">
        <w:rPr>
          <w:rFonts w:eastAsia="標楷體" w:hint="eastAsia"/>
          <w:spacing w:val="0"/>
          <w:sz w:val="26"/>
          <w:szCs w:val="26"/>
        </w:rPr>
        <w:t>以下簡稱本中心</w:t>
      </w:r>
      <w:r w:rsidR="002E3E84" w:rsidRPr="00AF1565">
        <w:rPr>
          <w:rFonts w:eastAsia="標楷體" w:hint="eastAsia"/>
          <w:spacing w:val="0"/>
          <w:sz w:val="26"/>
          <w:szCs w:val="26"/>
        </w:rPr>
        <w:t>)</w:t>
      </w:r>
      <w:r w:rsidR="00C11FBD" w:rsidRPr="00AF1565">
        <w:rPr>
          <w:rFonts w:eastAsia="標楷體" w:hint="eastAsia"/>
          <w:spacing w:val="0"/>
          <w:sz w:val="26"/>
          <w:szCs w:val="26"/>
        </w:rPr>
        <w:t xml:space="preserve"> </w:t>
      </w:r>
      <w:r w:rsidR="00C11FBD" w:rsidRPr="00AF1565">
        <w:rPr>
          <w:rFonts w:eastAsia="標楷體" w:hint="eastAsia"/>
          <w:spacing w:val="0"/>
          <w:sz w:val="26"/>
          <w:szCs w:val="26"/>
        </w:rPr>
        <w:t>。</w:t>
      </w:r>
    </w:p>
    <w:p w:rsidR="00715FBF" w:rsidRPr="00AF1565" w:rsidRDefault="00715FBF" w:rsidP="001C056E">
      <w:pPr>
        <w:pStyle w:val="1"/>
        <w:spacing w:afterLines="50" w:after="120" w:line="340" w:lineRule="exact"/>
        <w:ind w:left="1040" w:hangingChars="400" w:hanging="1040"/>
        <w:rPr>
          <w:rFonts w:eastAsia="標楷體"/>
          <w:spacing w:val="0"/>
          <w:sz w:val="26"/>
          <w:szCs w:val="26"/>
        </w:rPr>
      </w:pPr>
      <w:r w:rsidRPr="00AF1565">
        <w:rPr>
          <w:rFonts w:eastAsia="標楷體" w:hint="eastAsia"/>
          <w:spacing w:val="0"/>
          <w:sz w:val="26"/>
          <w:szCs w:val="26"/>
        </w:rPr>
        <w:t>第三</w:t>
      </w:r>
      <w:r w:rsidR="00C11FBD" w:rsidRPr="00AF1565">
        <w:rPr>
          <w:rFonts w:eastAsia="標楷體" w:hint="eastAsia"/>
          <w:spacing w:val="0"/>
          <w:sz w:val="26"/>
          <w:szCs w:val="26"/>
        </w:rPr>
        <w:t>點</w:t>
      </w:r>
      <w:r w:rsidRPr="00AF1565">
        <w:rPr>
          <w:rFonts w:eastAsia="標楷體" w:hint="eastAsia"/>
          <w:spacing w:val="0"/>
          <w:sz w:val="26"/>
          <w:szCs w:val="26"/>
        </w:rPr>
        <w:t xml:space="preserve">  </w:t>
      </w:r>
      <w:r w:rsidR="00D066F3" w:rsidRPr="00AF1565">
        <w:rPr>
          <w:rFonts w:eastAsia="標楷體" w:hint="eastAsia"/>
          <w:spacing w:val="0"/>
          <w:sz w:val="26"/>
          <w:szCs w:val="26"/>
        </w:rPr>
        <w:t>本</w:t>
      </w:r>
      <w:r w:rsidRPr="00AF1565">
        <w:rPr>
          <w:rFonts w:eastAsia="標楷體" w:hint="eastAsia"/>
          <w:spacing w:val="0"/>
          <w:sz w:val="26"/>
          <w:szCs w:val="26"/>
        </w:rPr>
        <w:t>中心任務</w:t>
      </w:r>
      <w:r w:rsidR="00D066F3" w:rsidRPr="00AF1565">
        <w:rPr>
          <w:rFonts w:eastAsia="標楷體" w:hint="eastAsia"/>
          <w:spacing w:val="0"/>
          <w:sz w:val="26"/>
          <w:szCs w:val="26"/>
        </w:rPr>
        <w:t>如下</w:t>
      </w:r>
      <w:proofErr w:type="gramStart"/>
      <w:r w:rsidRPr="00AF1565">
        <w:rPr>
          <w:rFonts w:eastAsia="標楷體" w:hint="eastAsia"/>
          <w:spacing w:val="0"/>
          <w:sz w:val="26"/>
          <w:szCs w:val="26"/>
        </w:rPr>
        <w:t>﹕</w:t>
      </w:r>
      <w:proofErr w:type="gramEnd"/>
      <w:r w:rsidRPr="00AF1565">
        <w:rPr>
          <w:rFonts w:eastAsia="標楷體" w:hint="eastAsia"/>
          <w:spacing w:val="0"/>
          <w:sz w:val="26"/>
          <w:szCs w:val="26"/>
        </w:rPr>
        <w:br/>
      </w:r>
      <w:r w:rsidRPr="00AF1565">
        <w:rPr>
          <w:rFonts w:eastAsia="標楷體" w:hint="eastAsia"/>
          <w:spacing w:val="0"/>
          <w:sz w:val="26"/>
          <w:szCs w:val="26"/>
        </w:rPr>
        <w:t>一、</w:t>
      </w:r>
      <w:r w:rsidR="00164F3A" w:rsidRPr="00AF1565">
        <w:rPr>
          <w:rFonts w:eastAsia="標楷體" w:hint="eastAsia"/>
          <w:spacing w:val="0"/>
          <w:sz w:val="26"/>
          <w:szCs w:val="26"/>
        </w:rPr>
        <w:t>推動法語及其他歐洲語文之教學、推廣與研究。</w:t>
      </w:r>
      <w:r w:rsidRPr="00AF1565">
        <w:rPr>
          <w:rFonts w:eastAsia="標楷體" w:hint="eastAsia"/>
          <w:spacing w:val="0"/>
          <w:sz w:val="26"/>
          <w:szCs w:val="26"/>
        </w:rPr>
        <w:br/>
      </w:r>
      <w:r w:rsidRPr="00AF1565">
        <w:rPr>
          <w:rFonts w:eastAsia="標楷體" w:hint="eastAsia"/>
          <w:spacing w:val="0"/>
          <w:sz w:val="26"/>
          <w:szCs w:val="26"/>
        </w:rPr>
        <w:t>二、</w:t>
      </w:r>
      <w:r w:rsidR="00164F3A" w:rsidRPr="00AF1565">
        <w:rPr>
          <w:rFonts w:eastAsia="標楷體" w:hint="eastAsia"/>
          <w:spacing w:val="0"/>
          <w:sz w:val="26"/>
          <w:szCs w:val="26"/>
        </w:rPr>
        <w:t>接受公私立機關團體委託專案辦理法語及其他歐洲語文訓練。</w:t>
      </w:r>
      <w:r w:rsidRPr="00AF1565">
        <w:rPr>
          <w:rFonts w:eastAsia="標楷體" w:hint="eastAsia"/>
          <w:spacing w:val="0"/>
          <w:sz w:val="26"/>
          <w:szCs w:val="26"/>
        </w:rPr>
        <w:br/>
      </w:r>
      <w:r w:rsidRPr="00AF1565">
        <w:rPr>
          <w:rFonts w:eastAsia="標楷體" w:hint="eastAsia"/>
          <w:spacing w:val="0"/>
          <w:sz w:val="26"/>
          <w:szCs w:val="26"/>
        </w:rPr>
        <w:t>三、</w:t>
      </w:r>
      <w:r w:rsidR="00164F3A" w:rsidRPr="00AF1565">
        <w:rPr>
          <w:rFonts w:eastAsia="標楷體" w:hint="eastAsia"/>
          <w:spacing w:val="0"/>
          <w:sz w:val="26"/>
          <w:szCs w:val="26"/>
        </w:rPr>
        <w:t>辦理法語及其他歐洲語文推廣教學班級。</w:t>
      </w:r>
      <w:r w:rsidRPr="00AF1565">
        <w:rPr>
          <w:rFonts w:eastAsia="標楷體" w:hint="eastAsia"/>
          <w:spacing w:val="0"/>
          <w:sz w:val="26"/>
          <w:szCs w:val="26"/>
        </w:rPr>
        <w:br/>
      </w:r>
      <w:r w:rsidRPr="00AF1565">
        <w:rPr>
          <w:rFonts w:eastAsia="標楷體" w:hint="eastAsia"/>
          <w:spacing w:val="0"/>
          <w:sz w:val="26"/>
          <w:szCs w:val="26"/>
        </w:rPr>
        <w:t>四、</w:t>
      </w:r>
      <w:r w:rsidR="00164F3A" w:rsidRPr="00AF1565">
        <w:rPr>
          <w:rFonts w:eastAsia="標楷體" w:hint="eastAsia"/>
          <w:spacing w:val="0"/>
          <w:sz w:val="26"/>
          <w:szCs w:val="26"/>
        </w:rPr>
        <w:t>接受委託舉辦歐洲各國在</w:t>
      </w:r>
      <w:proofErr w:type="gramStart"/>
      <w:r w:rsidR="00164F3A" w:rsidRPr="00AF1565">
        <w:rPr>
          <w:rFonts w:eastAsia="標楷體" w:hint="eastAsia"/>
          <w:spacing w:val="0"/>
          <w:sz w:val="26"/>
          <w:szCs w:val="26"/>
        </w:rPr>
        <w:t>臺</w:t>
      </w:r>
      <w:proofErr w:type="gramEnd"/>
      <w:r w:rsidR="00164F3A" w:rsidRPr="00AF1565">
        <w:rPr>
          <w:rFonts w:eastAsia="標楷體" w:hint="eastAsia"/>
          <w:spacing w:val="0"/>
          <w:sz w:val="26"/>
          <w:szCs w:val="26"/>
        </w:rPr>
        <w:t>各項歐語考試業務。</w:t>
      </w:r>
      <w:r w:rsidRPr="00AF1565">
        <w:rPr>
          <w:rFonts w:eastAsia="標楷體" w:hint="eastAsia"/>
          <w:spacing w:val="0"/>
          <w:sz w:val="26"/>
          <w:szCs w:val="26"/>
        </w:rPr>
        <w:br/>
      </w:r>
      <w:r w:rsidRPr="00AF1565">
        <w:rPr>
          <w:rFonts w:eastAsia="標楷體" w:hint="eastAsia"/>
          <w:spacing w:val="0"/>
          <w:sz w:val="26"/>
          <w:szCs w:val="26"/>
        </w:rPr>
        <w:t>五、</w:t>
      </w:r>
      <w:r w:rsidR="00164F3A" w:rsidRPr="00AF1565">
        <w:rPr>
          <w:rFonts w:eastAsia="標楷體" w:hint="eastAsia"/>
          <w:spacing w:val="0"/>
          <w:sz w:val="26"/>
          <w:szCs w:val="26"/>
        </w:rPr>
        <w:t>其他歐洲文化交流相關事項。</w:t>
      </w:r>
    </w:p>
    <w:p w:rsidR="00F1386C" w:rsidRPr="00AF1565" w:rsidRDefault="00715FBF" w:rsidP="009A25B9">
      <w:pPr>
        <w:pStyle w:val="1"/>
        <w:spacing w:afterLines="50" w:after="120" w:line="340" w:lineRule="exact"/>
        <w:ind w:left="1080" w:hanging="1080"/>
        <w:rPr>
          <w:rFonts w:eastAsia="標楷體"/>
          <w:spacing w:val="0"/>
          <w:sz w:val="26"/>
          <w:szCs w:val="26"/>
        </w:rPr>
      </w:pPr>
      <w:r w:rsidRPr="00AF1565">
        <w:rPr>
          <w:rFonts w:eastAsia="標楷體" w:hint="eastAsia"/>
          <w:spacing w:val="0"/>
          <w:sz w:val="26"/>
          <w:szCs w:val="26"/>
        </w:rPr>
        <w:t>第四</w:t>
      </w:r>
      <w:r w:rsidR="00C11FBD" w:rsidRPr="00AF1565">
        <w:rPr>
          <w:rFonts w:eastAsia="標楷體" w:hint="eastAsia"/>
          <w:spacing w:val="0"/>
          <w:sz w:val="26"/>
          <w:szCs w:val="26"/>
        </w:rPr>
        <w:t>點</w:t>
      </w:r>
      <w:r w:rsidRPr="00AF1565">
        <w:rPr>
          <w:rFonts w:eastAsia="標楷體" w:hint="eastAsia"/>
          <w:spacing w:val="0"/>
          <w:sz w:val="26"/>
          <w:szCs w:val="26"/>
        </w:rPr>
        <w:t xml:space="preserve">  </w:t>
      </w:r>
      <w:r w:rsidR="00877D5C" w:rsidRPr="00AF1565">
        <w:rPr>
          <w:rFonts w:eastAsia="標楷體" w:hint="eastAsia"/>
          <w:spacing w:val="0"/>
          <w:sz w:val="26"/>
          <w:szCs w:val="26"/>
        </w:rPr>
        <w:t>本中心</w:t>
      </w:r>
      <w:r w:rsidR="00693E23" w:rsidRPr="00AF1565">
        <w:rPr>
          <w:rFonts w:eastAsia="標楷體" w:hint="eastAsia"/>
          <w:spacing w:val="0"/>
          <w:sz w:val="26"/>
          <w:szCs w:val="26"/>
        </w:rPr>
        <w:t>為</w:t>
      </w:r>
      <w:r w:rsidR="007901B5" w:rsidRPr="00AF1565">
        <w:rPr>
          <w:rFonts w:eastAsia="標楷體" w:hint="eastAsia"/>
          <w:spacing w:val="0"/>
          <w:sz w:val="26"/>
          <w:szCs w:val="26"/>
        </w:rPr>
        <w:t>隸屬於</w:t>
      </w:r>
      <w:r w:rsidR="00CB6EDD" w:rsidRPr="00AF1565">
        <w:rPr>
          <w:rFonts w:eastAsia="標楷體" w:hint="eastAsia"/>
          <w:spacing w:val="0"/>
          <w:sz w:val="26"/>
          <w:szCs w:val="26"/>
        </w:rPr>
        <w:t>歐洲文化與觀光研究所</w:t>
      </w:r>
      <w:proofErr w:type="gramStart"/>
      <w:r w:rsidR="002B2FD6" w:rsidRPr="00AF1565">
        <w:rPr>
          <w:rFonts w:eastAsia="標楷體" w:hint="eastAsia"/>
          <w:spacing w:val="0"/>
          <w:sz w:val="26"/>
          <w:szCs w:val="26"/>
        </w:rPr>
        <w:t>之所級中心</w:t>
      </w:r>
      <w:proofErr w:type="gramEnd"/>
      <w:r w:rsidR="002B2FD6" w:rsidRPr="00AF1565">
        <w:rPr>
          <w:rFonts w:eastAsia="標楷體" w:hint="eastAsia"/>
          <w:spacing w:val="0"/>
          <w:sz w:val="26"/>
          <w:szCs w:val="26"/>
        </w:rPr>
        <w:t>。</w:t>
      </w:r>
    </w:p>
    <w:p w:rsidR="00715FBF" w:rsidRPr="00AF1565" w:rsidRDefault="00F1386C" w:rsidP="00A672BA">
      <w:pPr>
        <w:pStyle w:val="1"/>
        <w:spacing w:afterLines="50" w:after="120" w:line="340" w:lineRule="exact"/>
        <w:ind w:left="1040" w:hangingChars="400" w:hanging="1040"/>
        <w:rPr>
          <w:rFonts w:eastAsia="標楷體"/>
          <w:spacing w:val="0"/>
          <w:sz w:val="26"/>
          <w:szCs w:val="26"/>
        </w:rPr>
      </w:pPr>
      <w:r w:rsidRPr="00AF1565">
        <w:rPr>
          <w:rFonts w:eastAsia="標楷體" w:hint="eastAsia"/>
          <w:spacing w:val="0"/>
          <w:sz w:val="26"/>
          <w:szCs w:val="26"/>
        </w:rPr>
        <w:t>第五</w:t>
      </w:r>
      <w:r w:rsidR="00C11FBD" w:rsidRPr="00AF1565">
        <w:rPr>
          <w:rFonts w:eastAsia="標楷體" w:hint="eastAsia"/>
          <w:spacing w:val="0"/>
          <w:sz w:val="26"/>
          <w:szCs w:val="26"/>
        </w:rPr>
        <w:t>點</w:t>
      </w:r>
      <w:r w:rsidRPr="00AF1565">
        <w:rPr>
          <w:rFonts w:eastAsia="標楷體" w:cs="細明體" w:hint="eastAsia"/>
          <w:spacing w:val="0"/>
          <w:sz w:val="26"/>
          <w:szCs w:val="26"/>
        </w:rPr>
        <w:t xml:space="preserve">  </w:t>
      </w:r>
      <w:r w:rsidR="002B2FD6" w:rsidRPr="00AF1565">
        <w:rPr>
          <w:rFonts w:eastAsia="標楷體" w:hint="eastAsia"/>
          <w:spacing w:val="0"/>
          <w:sz w:val="26"/>
          <w:szCs w:val="26"/>
        </w:rPr>
        <w:t>本中心設下列兩組，分別掌理有關業務：</w:t>
      </w:r>
      <w:r w:rsidR="002B2FD6" w:rsidRPr="00AF1565">
        <w:rPr>
          <w:rFonts w:eastAsia="標楷體" w:hint="eastAsia"/>
          <w:spacing w:val="0"/>
          <w:sz w:val="26"/>
          <w:szCs w:val="26"/>
        </w:rPr>
        <w:br/>
      </w:r>
      <w:r w:rsidR="002B2FD6" w:rsidRPr="00AF1565">
        <w:rPr>
          <w:rFonts w:eastAsia="標楷體" w:hint="eastAsia"/>
          <w:spacing w:val="0"/>
          <w:sz w:val="26"/>
          <w:szCs w:val="26"/>
        </w:rPr>
        <w:t>一、行政組</w:t>
      </w:r>
      <w:r w:rsidR="002B2FD6" w:rsidRPr="00AF1565">
        <w:rPr>
          <w:rFonts w:eastAsia="標楷體" w:cs="細明體" w:hint="eastAsia"/>
          <w:spacing w:val="0"/>
          <w:sz w:val="26"/>
          <w:szCs w:val="26"/>
        </w:rPr>
        <w:t xml:space="preserve">  </w:t>
      </w:r>
      <w:r w:rsidR="002B2FD6" w:rsidRPr="00AF1565">
        <w:rPr>
          <w:rFonts w:eastAsia="標楷體" w:hint="eastAsia"/>
          <w:spacing w:val="0"/>
          <w:sz w:val="26"/>
          <w:szCs w:val="26"/>
        </w:rPr>
        <w:t>掌理行政文書與庶務管理等事項。</w:t>
      </w:r>
      <w:r w:rsidR="002B2FD6" w:rsidRPr="00AF1565">
        <w:rPr>
          <w:rFonts w:eastAsia="標楷體" w:hint="eastAsia"/>
          <w:spacing w:val="0"/>
          <w:sz w:val="26"/>
          <w:szCs w:val="26"/>
        </w:rPr>
        <w:br/>
      </w:r>
      <w:r w:rsidR="002B2FD6" w:rsidRPr="00AF1565">
        <w:rPr>
          <w:rFonts w:eastAsia="標楷體" w:hint="eastAsia"/>
          <w:spacing w:val="0"/>
          <w:sz w:val="26"/>
          <w:szCs w:val="26"/>
        </w:rPr>
        <w:t>二、教學組</w:t>
      </w:r>
      <w:r w:rsidR="002B2FD6" w:rsidRPr="00AF1565">
        <w:rPr>
          <w:rFonts w:eastAsia="標楷體" w:hint="eastAsia"/>
          <w:spacing w:val="0"/>
          <w:sz w:val="26"/>
          <w:szCs w:val="26"/>
        </w:rPr>
        <w:t xml:space="preserve">  </w:t>
      </w:r>
      <w:r w:rsidR="002B2FD6" w:rsidRPr="00AF1565">
        <w:rPr>
          <w:rFonts w:eastAsia="標楷體" w:hint="eastAsia"/>
          <w:spacing w:val="0"/>
          <w:sz w:val="26"/>
          <w:szCs w:val="26"/>
        </w:rPr>
        <w:t>掌理課程規劃與教學推廣等事項。</w:t>
      </w:r>
    </w:p>
    <w:p w:rsidR="00A55384" w:rsidRPr="00AF1565" w:rsidRDefault="00A55384" w:rsidP="00A672BA">
      <w:pPr>
        <w:pStyle w:val="1"/>
        <w:spacing w:afterLines="50" w:after="120" w:line="340" w:lineRule="exact"/>
        <w:ind w:left="1040" w:hangingChars="400" w:hanging="1040"/>
        <w:rPr>
          <w:rFonts w:eastAsia="標楷體"/>
          <w:spacing w:val="0"/>
          <w:sz w:val="26"/>
          <w:szCs w:val="26"/>
        </w:rPr>
      </w:pPr>
      <w:r w:rsidRPr="00AF1565">
        <w:rPr>
          <w:rFonts w:eastAsia="標楷體" w:hint="eastAsia"/>
          <w:spacing w:val="0"/>
          <w:sz w:val="26"/>
          <w:szCs w:val="26"/>
        </w:rPr>
        <w:t xml:space="preserve">        </w:t>
      </w:r>
      <w:r w:rsidRPr="00AF1565">
        <w:rPr>
          <w:rFonts w:eastAsia="標楷體" w:hint="eastAsia"/>
          <w:spacing w:val="0"/>
          <w:sz w:val="26"/>
          <w:szCs w:val="26"/>
        </w:rPr>
        <w:t>前項各組</w:t>
      </w:r>
      <w:r w:rsidR="00FF5A1A" w:rsidRPr="00AF1565">
        <w:rPr>
          <w:rFonts w:eastAsia="標楷體" w:hint="eastAsia"/>
          <w:spacing w:val="0"/>
          <w:sz w:val="26"/>
          <w:szCs w:val="26"/>
        </w:rPr>
        <w:t>得</w:t>
      </w:r>
      <w:r w:rsidRPr="00AF1565">
        <w:rPr>
          <w:rFonts w:eastAsia="標楷體" w:hint="eastAsia"/>
          <w:spacing w:val="0"/>
          <w:sz w:val="26"/>
          <w:szCs w:val="26"/>
        </w:rPr>
        <w:t>置組長</w:t>
      </w:r>
      <w:r w:rsidRPr="00AF1565">
        <w:rPr>
          <w:rFonts w:eastAsia="標楷體" w:hint="eastAsia"/>
          <w:spacing w:val="0"/>
          <w:sz w:val="26"/>
          <w:szCs w:val="26"/>
        </w:rPr>
        <w:t>1</w:t>
      </w:r>
      <w:r w:rsidRPr="00AF1565">
        <w:rPr>
          <w:rFonts w:eastAsia="標楷體" w:hint="eastAsia"/>
          <w:spacing w:val="0"/>
          <w:sz w:val="26"/>
          <w:szCs w:val="26"/>
        </w:rPr>
        <w:t>人，</w:t>
      </w:r>
      <w:r w:rsidR="00B14E6E" w:rsidRPr="00AF1565">
        <w:rPr>
          <w:rFonts w:eastAsia="標楷體" w:hint="eastAsia"/>
          <w:spacing w:val="0"/>
          <w:sz w:val="26"/>
          <w:szCs w:val="26"/>
        </w:rPr>
        <w:t>由主任聘</w:t>
      </w:r>
      <w:r w:rsidR="00B80F9C" w:rsidRPr="00AF1565">
        <w:rPr>
          <w:rFonts w:eastAsia="標楷體" w:hint="eastAsia"/>
          <w:spacing w:val="0"/>
          <w:sz w:val="26"/>
          <w:szCs w:val="26"/>
        </w:rPr>
        <w:t>請</w:t>
      </w:r>
      <w:r w:rsidR="00B14E6E" w:rsidRPr="00AF1565">
        <w:rPr>
          <w:rFonts w:eastAsia="標楷體" w:hint="eastAsia"/>
          <w:spacing w:val="0"/>
          <w:sz w:val="26"/>
          <w:szCs w:val="26"/>
        </w:rPr>
        <w:t>本所</w:t>
      </w:r>
      <w:r w:rsidR="0051753A" w:rsidRPr="00AF1565">
        <w:rPr>
          <w:rFonts w:eastAsia="標楷體" w:hint="eastAsia"/>
          <w:spacing w:val="0"/>
          <w:sz w:val="26"/>
          <w:szCs w:val="26"/>
        </w:rPr>
        <w:t>教</w:t>
      </w:r>
      <w:r w:rsidR="00755A89" w:rsidRPr="00AF1565">
        <w:rPr>
          <w:rFonts w:eastAsia="標楷體" w:hint="eastAsia"/>
          <w:spacing w:val="0"/>
          <w:sz w:val="26"/>
          <w:szCs w:val="26"/>
        </w:rPr>
        <w:t>師</w:t>
      </w:r>
      <w:r w:rsidR="00B14E6E" w:rsidRPr="00AF1565">
        <w:rPr>
          <w:rFonts w:eastAsia="標楷體" w:hint="eastAsia"/>
          <w:spacing w:val="0"/>
          <w:sz w:val="26"/>
          <w:szCs w:val="26"/>
        </w:rPr>
        <w:t>兼任之</w:t>
      </w:r>
      <w:r w:rsidR="0051753A" w:rsidRPr="00AF1565">
        <w:rPr>
          <w:rFonts w:eastAsia="標楷體" w:hint="eastAsia"/>
          <w:spacing w:val="0"/>
          <w:sz w:val="26"/>
          <w:szCs w:val="26"/>
        </w:rPr>
        <w:t>。</w:t>
      </w:r>
      <w:r w:rsidR="00EE2F80" w:rsidRPr="00AF1565">
        <w:rPr>
          <w:rFonts w:eastAsia="標楷體"/>
          <w:spacing w:val="0"/>
          <w:sz w:val="26"/>
          <w:szCs w:val="26"/>
        </w:rPr>
        <w:br/>
      </w:r>
      <w:r w:rsidR="0068268F" w:rsidRPr="00AF1565">
        <w:rPr>
          <w:rFonts w:eastAsia="標楷體"/>
          <w:spacing w:val="0"/>
          <w:sz w:val="26"/>
          <w:szCs w:val="26"/>
        </w:rPr>
        <w:t>本中心</w:t>
      </w:r>
      <w:r w:rsidR="00FD56E5" w:rsidRPr="00AF1565">
        <w:rPr>
          <w:rFonts w:eastAsia="標楷體" w:hint="eastAsia"/>
          <w:spacing w:val="0"/>
          <w:sz w:val="26"/>
          <w:szCs w:val="26"/>
        </w:rPr>
        <w:t>依業務</w:t>
      </w:r>
      <w:r w:rsidRPr="00AF1565">
        <w:rPr>
          <w:rFonts w:eastAsia="標楷體" w:hint="eastAsia"/>
          <w:spacing w:val="0"/>
          <w:sz w:val="26"/>
          <w:szCs w:val="26"/>
        </w:rPr>
        <w:t>需要</w:t>
      </w:r>
      <w:proofErr w:type="gramStart"/>
      <w:r w:rsidR="006C2D47" w:rsidRPr="00AF1565">
        <w:rPr>
          <w:rFonts w:eastAsia="標楷體" w:hint="eastAsia"/>
          <w:spacing w:val="0"/>
          <w:sz w:val="26"/>
          <w:szCs w:val="26"/>
        </w:rPr>
        <w:t>得</w:t>
      </w:r>
      <w:r w:rsidR="00FD56E5" w:rsidRPr="00AF1565">
        <w:rPr>
          <w:rFonts w:eastAsia="標楷體" w:hint="eastAsia"/>
          <w:spacing w:val="0"/>
          <w:sz w:val="26"/>
          <w:szCs w:val="26"/>
        </w:rPr>
        <w:t>置</w:t>
      </w:r>
      <w:r w:rsidRPr="00AF1565">
        <w:rPr>
          <w:rFonts w:eastAsia="標楷體" w:hint="eastAsia"/>
          <w:spacing w:val="0"/>
          <w:sz w:val="26"/>
          <w:szCs w:val="26"/>
        </w:rPr>
        <w:t>約用</w:t>
      </w:r>
      <w:proofErr w:type="gramEnd"/>
      <w:r w:rsidRPr="00AF1565">
        <w:rPr>
          <w:rFonts w:eastAsia="標楷體" w:hint="eastAsia"/>
          <w:spacing w:val="0"/>
          <w:sz w:val="26"/>
          <w:szCs w:val="26"/>
        </w:rPr>
        <w:t>人員若干人</w:t>
      </w:r>
      <w:r w:rsidR="0068268F" w:rsidRPr="00AF1565">
        <w:rPr>
          <w:rFonts w:eastAsia="標楷體" w:hint="eastAsia"/>
          <w:spacing w:val="0"/>
          <w:sz w:val="26"/>
          <w:szCs w:val="26"/>
        </w:rPr>
        <w:t>，</w:t>
      </w:r>
      <w:r w:rsidR="006E7DE2" w:rsidRPr="00AF1565">
        <w:rPr>
          <w:rFonts w:eastAsia="標楷體" w:hint="eastAsia"/>
          <w:spacing w:val="0"/>
          <w:sz w:val="26"/>
          <w:szCs w:val="26"/>
        </w:rPr>
        <w:t>並依相關規定公開徵選</w:t>
      </w:r>
      <w:r w:rsidR="00EE2F80" w:rsidRPr="00AF1565">
        <w:rPr>
          <w:rFonts w:eastAsia="標楷體" w:hint="eastAsia"/>
          <w:spacing w:val="0"/>
          <w:sz w:val="26"/>
          <w:szCs w:val="26"/>
        </w:rPr>
        <w:t>約用之</w:t>
      </w:r>
      <w:r w:rsidRPr="00AF1565">
        <w:rPr>
          <w:rFonts w:eastAsia="標楷體" w:hint="eastAsia"/>
          <w:spacing w:val="0"/>
          <w:sz w:val="26"/>
          <w:szCs w:val="26"/>
        </w:rPr>
        <w:t>。</w:t>
      </w:r>
    </w:p>
    <w:p w:rsidR="00715FBF" w:rsidRPr="00AF1565" w:rsidRDefault="00715FBF" w:rsidP="003F7DA4">
      <w:pPr>
        <w:pStyle w:val="1"/>
        <w:spacing w:afterLines="50" w:after="120" w:line="340" w:lineRule="exact"/>
        <w:ind w:left="1040" w:hangingChars="400" w:hanging="1040"/>
        <w:rPr>
          <w:rFonts w:eastAsia="標楷體"/>
          <w:color w:val="FF0000"/>
          <w:spacing w:val="0"/>
          <w:sz w:val="26"/>
          <w:szCs w:val="26"/>
        </w:rPr>
      </w:pPr>
      <w:r w:rsidRPr="00AF1565">
        <w:rPr>
          <w:rFonts w:eastAsia="標楷體" w:hint="eastAsia"/>
          <w:spacing w:val="0"/>
          <w:sz w:val="26"/>
          <w:szCs w:val="26"/>
        </w:rPr>
        <w:t>第</w:t>
      </w:r>
      <w:r w:rsidR="00115616" w:rsidRPr="00AF1565">
        <w:rPr>
          <w:rFonts w:eastAsia="標楷體" w:hint="eastAsia"/>
          <w:spacing w:val="0"/>
          <w:sz w:val="26"/>
          <w:szCs w:val="26"/>
        </w:rPr>
        <w:t>六</w:t>
      </w:r>
      <w:r w:rsidR="00C11FBD" w:rsidRPr="00AF1565">
        <w:rPr>
          <w:rFonts w:eastAsia="標楷體" w:hint="eastAsia"/>
          <w:spacing w:val="0"/>
          <w:sz w:val="26"/>
          <w:szCs w:val="26"/>
        </w:rPr>
        <w:t>點</w:t>
      </w:r>
      <w:r w:rsidRPr="00AF1565">
        <w:rPr>
          <w:rFonts w:eastAsia="標楷體" w:hint="eastAsia"/>
          <w:spacing w:val="0"/>
          <w:sz w:val="26"/>
          <w:szCs w:val="26"/>
        </w:rPr>
        <w:t xml:space="preserve">  </w:t>
      </w:r>
      <w:r w:rsidR="00C97177" w:rsidRPr="00AF1565">
        <w:rPr>
          <w:rFonts w:eastAsia="標楷體" w:hint="eastAsia"/>
          <w:spacing w:val="0"/>
          <w:sz w:val="26"/>
          <w:szCs w:val="26"/>
        </w:rPr>
        <w:t>本中心經費以自給自足為原則，且須負擔中心</w:t>
      </w:r>
      <w:r w:rsidR="009171CE" w:rsidRPr="00AF1565">
        <w:rPr>
          <w:rFonts w:eastAsia="標楷體" w:hint="eastAsia"/>
          <w:spacing w:val="0"/>
          <w:sz w:val="26"/>
          <w:szCs w:val="26"/>
        </w:rPr>
        <w:t>電費</w:t>
      </w:r>
      <w:r w:rsidR="009171CE" w:rsidRPr="00AF1565">
        <w:rPr>
          <w:rFonts w:ascii="標楷體" w:eastAsia="標楷體" w:hAnsi="標楷體" w:hint="eastAsia"/>
          <w:spacing w:val="0"/>
          <w:sz w:val="26"/>
          <w:szCs w:val="26"/>
        </w:rPr>
        <w:t>、電話費及維護</w:t>
      </w:r>
      <w:r w:rsidR="009171CE" w:rsidRPr="00AF1565">
        <w:rPr>
          <w:rFonts w:eastAsia="標楷體" w:hint="eastAsia"/>
          <w:spacing w:val="0"/>
          <w:sz w:val="26"/>
          <w:szCs w:val="26"/>
        </w:rPr>
        <w:t>等</w:t>
      </w:r>
      <w:r w:rsidR="00C97177" w:rsidRPr="00AF1565">
        <w:rPr>
          <w:rFonts w:eastAsia="標楷體" w:hint="eastAsia"/>
          <w:spacing w:val="0"/>
          <w:sz w:val="26"/>
          <w:szCs w:val="26"/>
        </w:rPr>
        <w:t>費用，各項</w:t>
      </w:r>
      <w:proofErr w:type="gramStart"/>
      <w:r w:rsidR="00C97177" w:rsidRPr="00AF1565">
        <w:rPr>
          <w:rFonts w:eastAsia="標楷體" w:hint="eastAsia"/>
          <w:spacing w:val="0"/>
          <w:sz w:val="26"/>
          <w:szCs w:val="26"/>
        </w:rPr>
        <w:t>收支均依相關</w:t>
      </w:r>
      <w:proofErr w:type="gramEnd"/>
      <w:r w:rsidR="00C97177" w:rsidRPr="00AF1565">
        <w:rPr>
          <w:rFonts w:eastAsia="標楷體" w:hint="eastAsia"/>
          <w:spacing w:val="0"/>
          <w:sz w:val="26"/>
          <w:szCs w:val="26"/>
        </w:rPr>
        <w:t>法規辦理。</w:t>
      </w:r>
    </w:p>
    <w:p w:rsidR="00A80200" w:rsidRPr="00AF1565" w:rsidRDefault="00715FBF" w:rsidP="003F7DA4">
      <w:pPr>
        <w:pStyle w:val="1"/>
        <w:spacing w:afterLines="50" w:after="120" w:line="340" w:lineRule="exact"/>
        <w:ind w:left="1040" w:hangingChars="400" w:hanging="1040"/>
        <w:rPr>
          <w:rFonts w:eastAsia="標楷體"/>
          <w:spacing w:val="0"/>
          <w:sz w:val="26"/>
          <w:szCs w:val="26"/>
        </w:rPr>
      </w:pPr>
      <w:r w:rsidRPr="00AF1565">
        <w:rPr>
          <w:rFonts w:eastAsia="標楷體" w:hint="eastAsia"/>
          <w:spacing w:val="0"/>
          <w:sz w:val="26"/>
          <w:szCs w:val="26"/>
        </w:rPr>
        <w:t>第</w:t>
      </w:r>
      <w:r w:rsidR="00115616" w:rsidRPr="00AF1565">
        <w:rPr>
          <w:rFonts w:eastAsia="標楷體" w:hint="eastAsia"/>
          <w:spacing w:val="0"/>
          <w:sz w:val="26"/>
          <w:szCs w:val="26"/>
        </w:rPr>
        <w:t>七</w:t>
      </w:r>
      <w:r w:rsidR="00C11FBD" w:rsidRPr="00AF1565">
        <w:rPr>
          <w:rFonts w:eastAsia="標楷體" w:hint="eastAsia"/>
          <w:spacing w:val="0"/>
          <w:sz w:val="26"/>
          <w:szCs w:val="26"/>
        </w:rPr>
        <w:t>點</w:t>
      </w:r>
      <w:r w:rsidRPr="00AF1565">
        <w:rPr>
          <w:rFonts w:eastAsia="標楷體" w:hint="eastAsia"/>
          <w:spacing w:val="0"/>
          <w:sz w:val="26"/>
          <w:szCs w:val="26"/>
        </w:rPr>
        <w:t xml:space="preserve">  </w:t>
      </w:r>
      <w:r w:rsidR="002B2FD6" w:rsidRPr="00AF1565">
        <w:rPr>
          <w:rFonts w:eastAsia="標楷體" w:hint="eastAsia"/>
          <w:spacing w:val="0"/>
          <w:sz w:val="26"/>
          <w:szCs w:val="26"/>
        </w:rPr>
        <w:t>本中心置主任</w:t>
      </w:r>
      <w:r w:rsidR="002B2FD6" w:rsidRPr="00AF1565">
        <w:rPr>
          <w:rFonts w:eastAsia="標楷體" w:hint="eastAsia"/>
          <w:spacing w:val="0"/>
          <w:sz w:val="26"/>
          <w:szCs w:val="26"/>
        </w:rPr>
        <w:t>1</w:t>
      </w:r>
      <w:r w:rsidR="002B2FD6" w:rsidRPr="00AF1565">
        <w:rPr>
          <w:rFonts w:eastAsia="標楷體" w:hint="eastAsia"/>
          <w:spacing w:val="0"/>
          <w:sz w:val="26"/>
          <w:szCs w:val="26"/>
        </w:rPr>
        <w:t>人，綜理中心業務，由歐洲文化與觀光研究所所長兼任</w:t>
      </w:r>
      <w:r w:rsidR="00B05361" w:rsidRPr="00AF1565">
        <w:rPr>
          <w:rFonts w:eastAsia="標楷體" w:hint="eastAsia"/>
          <w:spacing w:val="0"/>
          <w:sz w:val="26"/>
          <w:szCs w:val="26"/>
        </w:rPr>
        <w:t>，並報請校長聘任之</w:t>
      </w:r>
      <w:r w:rsidR="002B2FD6" w:rsidRPr="00AF1565">
        <w:rPr>
          <w:rFonts w:eastAsia="標楷體" w:hint="eastAsia"/>
          <w:spacing w:val="0"/>
          <w:sz w:val="26"/>
          <w:szCs w:val="26"/>
        </w:rPr>
        <w:t>。</w:t>
      </w:r>
      <w:r w:rsidR="009904DF" w:rsidRPr="00AF1565">
        <w:rPr>
          <w:rFonts w:eastAsia="標楷體" w:cs="細明體" w:hint="eastAsia"/>
          <w:spacing w:val="0"/>
          <w:sz w:val="26"/>
          <w:szCs w:val="26"/>
        </w:rPr>
        <w:t xml:space="preserve">   </w:t>
      </w:r>
      <w:r w:rsidR="00FC6666" w:rsidRPr="00AF1565">
        <w:rPr>
          <w:rFonts w:eastAsia="標楷體" w:cs="細明體" w:hint="eastAsia"/>
          <w:spacing w:val="0"/>
          <w:sz w:val="26"/>
          <w:szCs w:val="26"/>
        </w:rPr>
        <w:t xml:space="preserve">            </w:t>
      </w:r>
      <w:r w:rsidR="009904DF" w:rsidRPr="00AF1565">
        <w:rPr>
          <w:rFonts w:eastAsia="標楷體" w:cs="細明體" w:hint="eastAsia"/>
          <w:spacing w:val="0"/>
          <w:sz w:val="26"/>
          <w:szCs w:val="26"/>
        </w:rPr>
        <w:t xml:space="preserve"> </w:t>
      </w:r>
      <w:r w:rsidR="001D73EF" w:rsidRPr="00AF1565">
        <w:rPr>
          <w:rFonts w:eastAsia="標楷體" w:hint="eastAsia"/>
          <w:spacing w:val="0"/>
          <w:sz w:val="26"/>
          <w:szCs w:val="26"/>
        </w:rPr>
        <w:br/>
      </w:r>
      <w:r w:rsidR="000D768D" w:rsidRPr="00AF1565">
        <w:rPr>
          <w:rFonts w:eastAsia="標楷體" w:hint="eastAsia"/>
          <w:color w:val="000000"/>
          <w:spacing w:val="0"/>
          <w:sz w:val="26"/>
          <w:szCs w:val="26"/>
        </w:rPr>
        <w:t>本中心主任任期</w:t>
      </w:r>
      <w:r w:rsidR="000D768D" w:rsidRPr="00AF1565">
        <w:rPr>
          <w:rFonts w:eastAsia="標楷體" w:hint="eastAsia"/>
          <w:spacing w:val="0"/>
          <w:sz w:val="26"/>
          <w:szCs w:val="26"/>
        </w:rPr>
        <w:t>，一任以三年為原則，連任續聘時總任期以六年為限。</w:t>
      </w:r>
    </w:p>
    <w:p w:rsidR="00715FBF" w:rsidRPr="00AF1565" w:rsidRDefault="00715FBF" w:rsidP="003F7DA4">
      <w:pPr>
        <w:pStyle w:val="1"/>
        <w:spacing w:afterLines="50" w:after="120" w:line="340" w:lineRule="exact"/>
        <w:ind w:left="1040" w:hangingChars="400" w:hanging="1040"/>
        <w:rPr>
          <w:rFonts w:eastAsia="標楷體"/>
          <w:spacing w:val="0"/>
          <w:sz w:val="26"/>
          <w:szCs w:val="26"/>
        </w:rPr>
      </w:pPr>
      <w:r w:rsidRPr="00AF1565">
        <w:rPr>
          <w:rFonts w:eastAsia="標楷體" w:hint="eastAsia"/>
          <w:spacing w:val="0"/>
          <w:sz w:val="26"/>
          <w:szCs w:val="26"/>
        </w:rPr>
        <w:t>第</w:t>
      </w:r>
      <w:r w:rsidR="00115616" w:rsidRPr="00AF1565">
        <w:rPr>
          <w:rFonts w:eastAsia="標楷體" w:hint="eastAsia"/>
          <w:spacing w:val="0"/>
          <w:sz w:val="26"/>
          <w:szCs w:val="26"/>
        </w:rPr>
        <w:t>八</w:t>
      </w:r>
      <w:r w:rsidR="00C11FBD" w:rsidRPr="00AF1565">
        <w:rPr>
          <w:rFonts w:eastAsia="標楷體" w:hint="eastAsia"/>
          <w:spacing w:val="0"/>
          <w:sz w:val="26"/>
          <w:szCs w:val="26"/>
        </w:rPr>
        <w:t>點</w:t>
      </w:r>
      <w:r w:rsidRPr="00AF1565">
        <w:rPr>
          <w:rFonts w:eastAsia="標楷體" w:hint="eastAsia"/>
          <w:spacing w:val="0"/>
          <w:sz w:val="26"/>
          <w:szCs w:val="26"/>
        </w:rPr>
        <w:t xml:space="preserve">  </w:t>
      </w:r>
      <w:r w:rsidR="00F34D4B" w:rsidRPr="00AF1565">
        <w:rPr>
          <w:rFonts w:eastAsia="標楷體" w:hint="eastAsia"/>
          <w:spacing w:val="0"/>
          <w:sz w:val="26"/>
          <w:szCs w:val="26"/>
        </w:rPr>
        <w:t>本中心</w:t>
      </w:r>
      <w:r w:rsidR="002F2C70" w:rsidRPr="00AF1565">
        <w:rPr>
          <w:rFonts w:eastAsia="標楷體" w:hint="eastAsia"/>
          <w:spacing w:val="0"/>
          <w:sz w:val="26"/>
          <w:szCs w:val="26"/>
        </w:rPr>
        <w:t>置</w:t>
      </w:r>
      <w:r w:rsidR="00F34D4B" w:rsidRPr="00AF1565">
        <w:rPr>
          <w:rFonts w:eastAsia="標楷體" w:hint="eastAsia"/>
          <w:spacing w:val="0"/>
          <w:sz w:val="26"/>
          <w:szCs w:val="26"/>
        </w:rPr>
        <w:t>中心</w:t>
      </w:r>
      <w:r w:rsidR="002F2C70" w:rsidRPr="00AF1565">
        <w:rPr>
          <w:rFonts w:eastAsia="標楷體" w:hint="eastAsia"/>
          <w:spacing w:val="0"/>
          <w:sz w:val="26"/>
          <w:szCs w:val="26"/>
        </w:rPr>
        <w:t>顧問</w:t>
      </w:r>
      <w:r w:rsidR="002F2C70" w:rsidRPr="00AF1565">
        <w:rPr>
          <w:rFonts w:eastAsia="標楷體" w:hint="eastAsia"/>
          <w:spacing w:val="0"/>
          <w:sz w:val="26"/>
          <w:szCs w:val="26"/>
        </w:rPr>
        <w:t>1</w:t>
      </w:r>
      <w:r w:rsidR="007D2AEF" w:rsidRPr="00AF1565">
        <w:rPr>
          <w:rFonts w:ascii="標楷體" w:eastAsia="標楷體" w:hAnsi="標楷體" w:hint="eastAsia"/>
          <w:spacing w:val="0"/>
          <w:sz w:val="26"/>
          <w:szCs w:val="26"/>
        </w:rPr>
        <w:t>至2</w:t>
      </w:r>
      <w:r w:rsidR="002F2C70" w:rsidRPr="00AF1565">
        <w:rPr>
          <w:rFonts w:eastAsia="標楷體" w:hint="eastAsia"/>
          <w:spacing w:val="0"/>
          <w:sz w:val="26"/>
          <w:szCs w:val="26"/>
        </w:rPr>
        <w:t>人</w:t>
      </w:r>
      <w:r w:rsidR="00B6494C" w:rsidRPr="00AF1565">
        <w:rPr>
          <w:rFonts w:ascii="標楷體" w:eastAsia="標楷體" w:hAnsi="標楷體" w:hint="eastAsia"/>
          <w:spacing w:val="0"/>
          <w:sz w:val="26"/>
          <w:szCs w:val="26"/>
        </w:rPr>
        <w:t>、諮詢委員1至2人</w:t>
      </w:r>
      <w:r w:rsidR="002F2C70" w:rsidRPr="00AF1565">
        <w:rPr>
          <w:rFonts w:eastAsia="標楷體" w:hint="eastAsia"/>
          <w:spacing w:val="0"/>
          <w:sz w:val="26"/>
          <w:szCs w:val="26"/>
        </w:rPr>
        <w:t>，由資深優良歐語教師擔任，負責諮詢與輔導工作。</w:t>
      </w:r>
    </w:p>
    <w:p w:rsidR="00715FBF" w:rsidRPr="00AF1565" w:rsidRDefault="00715FBF" w:rsidP="003F7DA4">
      <w:pPr>
        <w:pStyle w:val="1"/>
        <w:spacing w:afterLines="50" w:after="120" w:line="340" w:lineRule="exact"/>
        <w:ind w:left="1040" w:hangingChars="400" w:hanging="1040"/>
        <w:rPr>
          <w:rFonts w:eastAsia="標楷體"/>
          <w:spacing w:val="0"/>
          <w:sz w:val="26"/>
          <w:szCs w:val="26"/>
        </w:rPr>
      </w:pPr>
      <w:r w:rsidRPr="00AF1565">
        <w:rPr>
          <w:rFonts w:eastAsia="標楷體" w:hint="eastAsia"/>
          <w:spacing w:val="0"/>
          <w:sz w:val="26"/>
          <w:szCs w:val="26"/>
        </w:rPr>
        <w:t>第</w:t>
      </w:r>
      <w:r w:rsidR="00115616" w:rsidRPr="00AF1565">
        <w:rPr>
          <w:rFonts w:eastAsia="標楷體" w:hint="eastAsia"/>
          <w:spacing w:val="0"/>
          <w:sz w:val="26"/>
          <w:szCs w:val="26"/>
        </w:rPr>
        <w:t>九</w:t>
      </w:r>
      <w:r w:rsidR="00C11FBD" w:rsidRPr="00AF1565">
        <w:rPr>
          <w:rFonts w:eastAsia="標楷體" w:hint="eastAsia"/>
          <w:spacing w:val="0"/>
          <w:sz w:val="26"/>
          <w:szCs w:val="26"/>
        </w:rPr>
        <w:t>點</w:t>
      </w:r>
      <w:r w:rsidRPr="00AF1565">
        <w:rPr>
          <w:rFonts w:eastAsia="標楷體" w:hint="eastAsia"/>
          <w:spacing w:val="0"/>
          <w:sz w:val="26"/>
          <w:szCs w:val="26"/>
        </w:rPr>
        <w:t xml:space="preserve">  </w:t>
      </w:r>
      <w:r w:rsidR="002A4AF7" w:rsidRPr="00AF1565">
        <w:rPr>
          <w:rFonts w:eastAsia="標楷體" w:hint="eastAsia"/>
          <w:spacing w:val="0"/>
          <w:sz w:val="26"/>
          <w:szCs w:val="26"/>
        </w:rPr>
        <w:t>本中心主任及組長若為本校專任教師兼任，得依</w:t>
      </w:r>
      <w:r w:rsidR="002A4AF7" w:rsidRPr="00AF1565">
        <w:rPr>
          <w:rFonts w:ascii="標楷體" w:eastAsia="標楷體" w:hAnsi="標楷體" w:hint="eastAsia"/>
          <w:spacing w:val="0"/>
          <w:sz w:val="26"/>
          <w:szCs w:val="26"/>
        </w:rPr>
        <w:t>「</w:t>
      </w:r>
      <w:r w:rsidR="002A4AF7" w:rsidRPr="00AF1565">
        <w:rPr>
          <w:rFonts w:eastAsia="標楷體" w:hint="eastAsia"/>
          <w:spacing w:val="0"/>
          <w:sz w:val="26"/>
          <w:szCs w:val="26"/>
        </w:rPr>
        <w:t>本校教師授課時數核計要點</w:t>
      </w:r>
      <w:r w:rsidR="002A4AF7" w:rsidRPr="00AF1565">
        <w:rPr>
          <w:rFonts w:ascii="標楷體" w:eastAsia="標楷體" w:hAnsi="標楷體" w:hint="eastAsia"/>
          <w:spacing w:val="0"/>
          <w:sz w:val="26"/>
          <w:szCs w:val="26"/>
        </w:rPr>
        <w:t>」</w:t>
      </w:r>
      <w:r w:rsidR="002A4AF7" w:rsidRPr="00AF1565">
        <w:rPr>
          <w:rFonts w:eastAsia="標楷體" w:hint="eastAsia"/>
          <w:spacing w:val="0"/>
          <w:sz w:val="26"/>
          <w:szCs w:val="26"/>
        </w:rPr>
        <w:t>減授課時數二小時，</w:t>
      </w:r>
      <w:proofErr w:type="gramStart"/>
      <w:r w:rsidR="002A4AF7" w:rsidRPr="00AF1565">
        <w:rPr>
          <w:rFonts w:eastAsia="標楷體" w:hint="eastAsia"/>
          <w:spacing w:val="0"/>
          <w:sz w:val="26"/>
          <w:szCs w:val="26"/>
        </w:rPr>
        <w:t>其減授鐘點</w:t>
      </w:r>
      <w:proofErr w:type="gramEnd"/>
      <w:r w:rsidR="002A4AF7" w:rsidRPr="00AF1565">
        <w:rPr>
          <w:rFonts w:eastAsia="標楷體" w:hint="eastAsia"/>
          <w:spacing w:val="0"/>
          <w:sz w:val="26"/>
          <w:szCs w:val="26"/>
        </w:rPr>
        <w:t>費由中心支付。若因而超鐘點者，其超鐘點費由中心支付。</w:t>
      </w:r>
    </w:p>
    <w:p w:rsidR="005E0C36" w:rsidRPr="00AF1565" w:rsidRDefault="00715FBF" w:rsidP="003F7DA4">
      <w:pPr>
        <w:pStyle w:val="1"/>
        <w:spacing w:afterLines="50" w:after="120" w:line="340" w:lineRule="exact"/>
        <w:ind w:left="1040" w:hangingChars="400" w:hanging="1040"/>
        <w:rPr>
          <w:rFonts w:eastAsia="標楷體"/>
          <w:spacing w:val="0"/>
          <w:sz w:val="26"/>
          <w:szCs w:val="26"/>
        </w:rPr>
      </w:pPr>
      <w:r w:rsidRPr="00AF1565">
        <w:rPr>
          <w:rFonts w:eastAsia="標楷體" w:hint="eastAsia"/>
          <w:spacing w:val="0"/>
          <w:sz w:val="26"/>
          <w:szCs w:val="26"/>
        </w:rPr>
        <w:t>第</w:t>
      </w:r>
      <w:r w:rsidR="00115616" w:rsidRPr="00AF1565">
        <w:rPr>
          <w:rFonts w:eastAsia="標楷體" w:hint="eastAsia"/>
          <w:spacing w:val="0"/>
          <w:sz w:val="26"/>
          <w:szCs w:val="26"/>
        </w:rPr>
        <w:t>十</w:t>
      </w:r>
      <w:r w:rsidR="00C11FBD" w:rsidRPr="00AF1565">
        <w:rPr>
          <w:rFonts w:eastAsia="標楷體" w:hint="eastAsia"/>
          <w:spacing w:val="0"/>
          <w:sz w:val="26"/>
          <w:szCs w:val="26"/>
        </w:rPr>
        <w:t>點</w:t>
      </w:r>
      <w:r w:rsidRPr="00AF1565">
        <w:rPr>
          <w:rFonts w:eastAsia="標楷體" w:hint="eastAsia"/>
          <w:spacing w:val="0"/>
          <w:sz w:val="26"/>
          <w:szCs w:val="26"/>
        </w:rPr>
        <w:t xml:space="preserve">  </w:t>
      </w:r>
      <w:r w:rsidR="002A4AF7" w:rsidRPr="00AF1565">
        <w:rPr>
          <w:rFonts w:eastAsia="標楷體" w:hint="eastAsia"/>
          <w:spacing w:val="0"/>
          <w:sz w:val="26"/>
          <w:szCs w:val="26"/>
        </w:rPr>
        <w:t>本中心設中心會議，由中心全體人員組成之。主任為主席，定期舉行會議，討論中心之相關業務，必要時得邀請本校有關人員列席。</w:t>
      </w:r>
    </w:p>
    <w:p w:rsidR="00715FBF" w:rsidRPr="00AF1565" w:rsidRDefault="005E0C36" w:rsidP="00654E3C">
      <w:pPr>
        <w:pStyle w:val="1"/>
        <w:spacing w:afterLines="50" w:after="120" w:line="340" w:lineRule="exact"/>
        <w:ind w:left="1300" w:hangingChars="500" w:hanging="1300"/>
        <w:rPr>
          <w:rFonts w:eastAsia="標楷體"/>
          <w:spacing w:val="0"/>
          <w:sz w:val="26"/>
          <w:szCs w:val="26"/>
        </w:rPr>
      </w:pPr>
      <w:r w:rsidRPr="00AF1565">
        <w:rPr>
          <w:rFonts w:eastAsia="標楷體" w:hint="eastAsia"/>
          <w:spacing w:val="0"/>
          <w:sz w:val="26"/>
          <w:szCs w:val="26"/>
        </w:rPr>
        <w:t>第十一</w:t>
      </w:r>
      <w:r w:rsidR="00C11FBD" w:rsidRPr="00AF1565">
        <w:rPr>
          <w:rFonts w:eastAsia="標楷體" w:hint="eastAsia"/>
          <w:spacing w:val="0"/>
          <w:sz w:val="26"/>
          <w:szCs w:val="26"/>
        </w:rPr>
        <w:t>點</w:t>
      </w:r>
      <w:r w:rsidRPr="00AF1565">
        <w:rPr>
          <w:rFonts w:eastAsia="標楷體" w:cs="細明體" w:hint="eastAsia"/>
          <w:spacing w:val="0"/>
          <w:sz w:val="26"/>
          <w:szCs w:val="26"/>
        </w:rPr>
        <w:t xml:space="preserve">  </w:t>
      </w:r>
      <w:r w:rsidR="00D40D3C" w:rsidRPr="00AF1565">
        <w:rPr>
          <w:rFonts w:eastAsia="標楷體" w:hint="eastAsia"/>
          <w:spacing w:val="0"/>
          <w:sz w:val="26"/>
          <w:szCs w:val="26"/>
        </w:rPr>
        <w:t>本中心得聘中外歐語教師擔任教學，其辦法另訂之。教師資格依大學推廣教育實施辦法第三條第二項規定暨專科以上學校及學術研究機構聘僱外國教師與研究人員許可及管理辦法辦理。</w:t>
      </w:r>
    </w:p>
    <w:p w:rsidR="00715FBF" w:rsidRPr="00AF1565" w:rsidRDefault="00715FBF" w:rsidP="00654E3C">
      <w:pPr>
        <w:pStyle w:val="1"/>
        <w:spacing w:afterLines="50" w:after="120" w:line="340" w:lineRule="exact"/>
        <w:ind w:left="1300" w:hangingChars="500" w:hanging="1300"/>
        <w:rPr>
          <w:rFonts w:eastAsia="標楷體"/>
          <w:spacing w:val="0"/>
          <w:sz w:val="26"/>
          <w:szCs w:val="26"/>
        </w:rPr>
      </w:pPr>
      <w:r w:rsidRPr="00AF1565">
        <w:rPr>
          <w:rFonts w:eastAsia="標楷體" w:hint="eastAsia"/>
          <w:spacing w:val="0"/>
          <w:sz w:val="26"/>
          <w:szCs w:val="26"/>
        </w:rPr>
        <w:t>第十</w:t>
      </w:r>
      <w:r w:rsidR="005E0C36" w:rsidRPr="00AF1565">
        <w:rPr>
          <w:rFonts w:eastAsia="標楷體" w:hint="eastAsia"/>
          <w:spacing w:val="0"/>
          <w:sz w:val="26"/>
          <w:szCs w:val="26"/>
        </w:rPr>
        <w:t>二</w:t>
      </w:r>
      <w:r w:rsidR="00C11FBD" w:rsidRPr="00AF1565">
        <w:rPr>
          <w:rFonts w:eastAsia="標楷體" w:hint="eastAsia"/>
          <w:spacing w:val="0"/>
          <w:sz w:val="26"/>
          <w:szCs w:val="26"/>
        </w:rPr>
        <w:t>點</w:t>
      </w:r>
      <w:r w:rsidRPr="00AF1565">
        <w:rPr>
          <w:rFonts w:eastAsia="標楷體" w:hint="eastAsia"/>
          <w:spacing w:val="0"/>
          <w:sz w:val="26"/>
          <w:szCs w:val="26"/>
        </w:rPr>
        <w:t xml:space="preserve">  </w:t>
      </w:r>
      <w:r w:rsidR="00D40D3C" w:rsidRPr="00AF1565">
        <w:rPr>
          <w:rFonts w:eastAsia="標楷體" w:hint="eastAsia"/>
          <w:spacing w:val="0"/>
          <w:sz w:val="26"/>
          <w:szCs w:val="26"/>
        </w:rPr>
        <w:t>本中心所聘歐語教師之鐘點費及約用人員之薪資由本中心自行負擔：教師之鐘點費支給標準另訂之，約用人員之薪資依本校約用人員薪</w:t>
      </w:r>
      <w:proofErr w:type="gramStart"/>
      <w:r w:rsidR="00D40D3C" w:rsidRPr="00AF1565">
        <w:rPr>
          <w:rFonts w:eastAsia="標楷體" w:hint="eastAsia"/>
          <w:spacing w:val="0"/>
          <w:sz w:val="26"/>
          <w:szCs w:val="26"/>
        </w:rPr>
        <w:t>級表支</w:t>
      </w:r>
      <w:proofErr w:type="gramEnd"/>
      <w:r w:rsidR="00D40D3C" w:rsidRPr="00AF1565">
        <w:rPr>
          <w:rFonts w:eastAsia="標楷體" w:hint="eastAsia"/>
          <w:spacing w:val="0"/>
          <w:sz w:val="26"/>
          <w:szCs w:val="26"/>
        </w:rPr>
        <w:t>給。</w:t>
      </w:r>
    </w:p>
    <w:p w:rsidR="0071129F" w:rsidRPr="00AF1565" w:rsidRDefault="0071129F" w:rsidP="00654E3C">
      <w:pPr>
        <w:pStyle w:val="1"/>
        <w:spacing w:afterLines="50" w:after="120" w:line="340" w:lineRule="exact"/>
        <w:ind w:left="1300" w:hangingChars="500" w:hanging="1300"/>
        <w:jc w:val="left"/>
        <w:rPr>
          <w:rFonts w:eastAsia="標楷體"/>
          <w:spacing w:val="0"/>
          <w:sz w:val="26"/>
          <w:szCs w:val="26"/>
        </w:rPr>
      </w:pPr>
      <w:r w:rsidRPr="00AF1565">
        <w:rPr>
          <w:rFonts w:eastAsia="標楷體" w:hint="eastAsia"/>
          <w:spacing w:val="0"/>
          <w:sz w:val="26"/>
          <w:szCs w:val="26"/>
        </w:rPr>
        <w:t>第十</w:t>
      </w:r>
      <w:r w:rsidR="005E0C36" w:rsidRPr="00AF1565">
        <w:rPr>
          <w:rFonts w:eastAsia="標楷體" w:hint="eastAsia"/>
          <w:spacing w:val="0"/>
          <w:sz w:val="26"/>
          <w:szCs w:val="26"/>
        </w:rPr>
        <w:t>三</w:t>
      </w:r>
      <w:r w:rsidR="00C11FBD" w:rsidRPr="00AF1565">
        <w:rPr>
          <w:rFonts w:eastAsia="標楷體" w:hint="eastAsia"/>
          <w:spacing w:val="0"/>
          <w:sz w:val="26"/>
          <w:szCs w:val="26"/>
        </w:rPr>
        <w:t>點</w:t>
      </w:r>
      <w:r w:rsidRPr="00AF1565">
        <w:rPr>
          <w:rFonts w:eastAsia="標楷體" w:hint="eastAsia"/>
          <w:spacing w:val="0"/>
          <w:sz w:val="26"/>
          <w:szCs w:val="26"/>
        </w:rPr>
        <w:t xml:space="preserve">  </w:t>
      </w:r>
      <w:r w:rsidR="00D40D3C" w:rsidRPr="00AF1565">
        <w:rPr>
          <w:rFonts w:eastAsia="標楷體" w:hint="eastAsia"/>
          <w:spacing w:val="0"/>
          <w:sz w:val="26"/>
          <w:szCs w:val="26"/>
        </w:rPr>
        <w:t>本中心辦理之各類歐語推廣教學班級，修業期滿經考試合格者，得申請發給</w:t>
      </w:r>
      <w:r w:rsidR="00A01050" w:rsidRPr="00AF1565">
        <w:rPr>
          <w:rFonts w:eastAsia="標楷體" w:hint="eastAsia"/>
          <w:spacing w:val="0"/>
          <w:sz w:val="26"/>
          <w:szCs w:val="26"/>
        </w:rPr>
        <w:t>結業</w:t>
      </w:r>
      <w:r w:rsidR="00D40D3C" w:rsidRPr="00AF1565">
        <w:rPr>
          <w:rFonts w:eastAsia="標楷體" w:hint="eastAsia"/>
          <w:spacing w:val="0"/>
          <w:sz w:val="26"/>
          <w:szCs w:val="26"/>
        </w:rPr>
        <w:t>證明。</w:t>
      </w:r>
    </w:p>
    <w:p w:rsidR="00190536" w:rsidRPr="00AF1565" w:rsidRDefault="00715FBF" w:rsidP="00654E3C">
      <w:pPr>
        <w:spacing w:afterLines="50" w:after="120" w:line="340" w:lineRule="exact"/>
        <w:ind w:left="1300" w:hangingChars="500" w:hanging="1300"/>
        <w:jc w:val="both"/>
        <w:rPr>
          <w:rStyle w:val="a3"/>
          <w:rFonts w:eastAsia="標楷體"/>
          <w:b w:val="0"/>
          <w:bCs w:val="0"/>
        </w:rPr>
      </w:pPr>
      <w:r w:rsidRPr="00AF1565">
        <w:rPr>
          <w:rFonts w:eastAsia="標楷體" w:hint="eastAsia"/>
          <w:sz w:val="26"/>
          <w:szCs w:val="26"/>
        </w:rPr>
        <w:t>第十</w:t>
      </w:r>
      <w:r w:rsidR="005E0C36" w:rsidRPr="00AF1565">
        <w:rPr>
          <w:rFonts w:eastAsia="標楷體" w:hint="eastAsia"/>
          <w:sz w:val="26"/>
          <w:szCs w:val="26"/>
        </w:rPr>
        <w:t>四</w:t>
      </w:r>
      <w:r w:rsidR="00C11FBD" w:rsidRPr="00AF1565">
        <w:rPr>
          <w:rFonts w:eastAsia="標楷體" w:hint="eastAsia"/>
          <w:sz w:val="26"/>
          <w:szCs w:val="26"/>
        </w:rPr>
        <w:t>點</w:t>
      </w:r>
      <w:r w:rsidRPr="00AF1565">
        <w:rPr>
          <w:rFonts w:eastAsia="標楷體" w:hint="eastAsia"/>
          <w:sz w:val="26"/>
          <w:szCs w:val="26"/>
        </w:rPr>
        <w:t xml:space="preserve">  </w:t>
      </w:r>
      <w:r w:rsidR="00936568" w:rsidRPr="00AF1565">
        <w:rPr>
          <w:rStyle w:val="a3"/>
          <w:rFonts w:eastAsia="標楷體" w:hint="eastAsia"/>
          <w:b w:val="0"/>
          <w:bCs w:val="0"/>
          <w:sz w:val="26"/>
          <w:szCs w:val="26"/>
        </w:rPr>
        <w:t>本中心每隔三年進行自我評鑑，評鑑事務由主任邀請評鑑委員成立中心評鑑小組辦理。</w:t>
      </w:r>
      <w:r w:rsidR="00936568" w:rsidRPr="00AF1565">
        <w:rPr>
          <w:rStyle w:val="a3"/>
          <w:rFonts w:eastAsia="標楷體"/>
          <w:b w:val="0"/>
          <w:bCs w:val="0"/>
          <w:sz w:val="26"/>
          <w:szCs w:val="26"/>
        </w:rPr>
        <w:br/>
      </w:r>
      <w:proofErr w:type="gramStart"/>
      <w:r w:rsidR="00936568" w:rsidRPr="00AF1565">
        <w:rPr>
          <w:rStyle w:val="a3"/>
          <w:rFonts w:eastAsia="標楷體"/>
          <w:b w:val="0"/>
          <w:bCs w:val="0"/>
          <w:sz w:val="26"/>
          <w:szCs w:val="26"/>
        </w:rPr>
        <w:t>另</w:t>
      </w:r>
      <w:r w:rsidR="00936568" w:rsidRPr="00AF1565">
        <w:rPr>
          <w:rStyle w:val="a3"/>
          <w:rFonts w:eastAsia="標楷體" w:hint="eastAsia"/>
          <w:b w:val="0"/>
          <w:bCs w:val="0"/>
          <w:sz w:val="26"/>
          <w:szCs w:val="26"/>
        </w:rPr>
        <w:t>每隔</w:t>
      </w:r>
      <w:proofErr w:type="gramEnd"/>
      <w:r w:rsidR="00936568" w:rsidRPr="00AF1565">
        <w:rPr>
          <w:rStyle w:val="a3"/>
          <w:rFonts w:eastAsia="標楷體" w:hint="eastAsia"/>
          <w:b w:val="0"/>
          <w:bCs w:val="0"/>
          <w:sz w:val="26"/>
          <w:szCs w:val="26"/>
        </w:rPr>
        <w:t>三年接受校方之評鑑，評鑑項目</w:t>
      </w:r>
      <w:r w:rsidR="00936568" w:rsidRPr="00AF1565">
        <w:rPr>
          <w:rStyle w:val="a3"/>
          <w:rFonts w:ascii="標楷體" w:eastAsia="標楷體" w:hAnsi="標楷體" w:hint="eastAsia"/>
          <w:b w:val="0"/>
          <w:bCs w:val="0"/>
          <w:sz w:val="26"/>
          <w:szCs w:val="26"/>
        </w:rPr>
        <w:t>、方式與結果之</w:t>
      </w:r>
      <w:proofErr w:type="gramStart"/>
      <w:r w:rsidR="00936568" w:rsidRPr="00AF1565">
        <w:rPr>
          <w:rStyle w:val="a3"/>
          <w:rFonts w:ascii="標楷體" w:eastAsia="標楷體" w:hAnsi="標楷體" w:hint="eastAsia"/>
          <w:b w:val="0"/>
          <w:bCs w:val="0"/>
          <w:sz w:val="26"/>
          <w:szCs w:val="26"/>
        </w:rPr>
        <w:t>處理悉</w:t>
      </w:r>
      <w:proofErr w:type="gramEnd"/>
      <w:r w:rsidR="00936568" w:rsidRPr="00AF1565">
        <w:rPr>
          <w:rStyle w:val="a3"/>
          <w:rFonts w:ascii="標楷體" w:eastAsia="標楷體" w:hAnsi="標楷體" w:hint="eastAsia"/>
          <w:b w:val="0"/>
          <w:bCs w:val="0"/>
          <w:sz w:val="26"/>
          <w:szCs w:val="26"/>
        </w:rPr>
        <w:t>依本校中心設置及管理辦法、中心設置及管理辦法施行細則及校評鑑委員會之規劃辦理</w:t>
      </w:r>
      <w:r w:rsidR="00936568" w:rsidRPr="00AF1565">
        <w:rPr>
          <w:rStyle w:val="a3"/>
          <w:rFonts w:eastAsia="標楷體" w:hint="eastAsia"/>
          <w:b w:val="0"/>
          <w:bCs w:val="0"/>
          <w:sz w:val="26"/>
          <w:szCs w:val="26"/>
        </w:rPr>
        <w:t>。</w:t>
      </w:r>
      <w:r w:rsidR="001367AD" w:rsidRPr="00AF1565">
        <w:rPr>
          <w:rStyle w:val="a3"/>
          <w:rFonts w:eastAsia="標楷體" w:cs="細明體" w:hint="eastAsia"/>
          <w:b w:val="0"/>
          <w:bCs w:val="0"/>
          <w:sz w:val="26"/>
          <w:szCs w:val="26"/>
        </w:rPr>
        <w:t xml:space="preserve">      </w:t>
      </w:r>
      <w:r w:rsidR="001367AD" w:rsidRPr="00AF1565">
        <w:rPr>
          <w:rStyle w:val="a3"/>
          <w:rFonts w:eastAsia="標楷體" w:cs="細明體" w:hint="eastAsia"/>
          <w:b w:val="0"/>
          <w:bCs w:val="0"/>
          <w:sz w:val="16"/>
          <w:szCs w:val="16"/>
        </w:rPr>
        <w:t xml:space="preserve">  </w:t>
      </w:r>
      <w:r w:rsidR="001367AD" w:rsidRPr="00AF1565">
        <w:rPr>
          <w:rStyle w:val="a3"/>
          <w:rFonts w:eastAsia="標楷體" w:cs="細明體" w:hint="eastAsia"/>
          <w:b w:val="0"/>
          <w:bCs w:val="0"/>
          <w:sz w:val="26"/>
          <w:szCs w:val="26"/>
        </w:rPr>
        <w:t xml:space="preserve">   </w:t>
      </w:r>
    </w:p>
    <w:p w:rsidR="00164F3A" w:rsidRPr="00AF1565" w:rsidRDefault="00715FBF" w:rsidP="00654E3C">
      <w:pPr>
        <w:pStyle w:val="1"/>
        <w:spacing w:afterLines="50" w:after="120" w:line="340" w:lineRule="exact"/>
        <w:ind w:left="1360" w:hangingChars="523" w:hanging="1360"/>
        <w:rPr>
          <w:rFonts w:eastAsia="標楷體"/>
          <w:spacing w:val="0"/>
          <w:sz w:val="26"/>
          <w:szCs w:val="26"/>
        </w:rPr>
      </w:pPr>
      <w:r w:rsidRPr="00AF1565">
        <w:rPr>
          <w:rFonts w:eastAsia="標楷體" w:hint="eastAsia"/>
          <w:spacing w:val="0"/>
          <w:sz w:val="26"/>
          <w:szCs w:val="26"/>
        </w:rPr>
        <w:t>第十</w:t>
      </w:r>
      <w:r w:rsidR="005E0C36" w:rsidRPr="00AF1565">
        <w:rPr>
          <w:rFonts w:eastAsia="標楷體" w:hint="eastAsia"/>
          <w:spacing w:val="0"/>
          <w:sz w:val="26"/>
          <w:szCs w:val="26"/>
        </w:rPr>
        <w:t>五</w:t>
      </w:r>
      <w:r w:rsidR="00C11FBD" w:rsidRPr="00AF1565">
        <w:rPr>
          <w:rFonts w:eastAsia="標楷體" w:hint="eastAsia"/>
          <w:spacing w:val="0"/>
          <w:sz w:val="26"/>
          <w:szCs w:val="26"/>
        </w:rPr>
        <w:t>點</w:t>
      </w:r>
      <w:r w:rsidR="001E447C" w:rsidRPr="00AF1565">
        <w:rPr>
          <w:rFonts w:eastAsia="標楷體" w:cs="細明體" w:hint="eastAsia"/>
          <w:spacing w:val="0"/>
          <w:sz w:val="26"/>
          <w:szCs w:val="26"/>
        </w:rPr>
        <w:t xml:space="preserve">  </w:t>
      </w:r>
      <w:r w:rsidR="00936568" w:rsidRPr="00AF1565">
        <w:rPr>
          <w:rFonts w:eastAsia="標楷體" w:hint="eastAsia"/>
          <w:spacing w:val="0"/>
          <w:sz w:val="26"/>
          <w:szCs w:val="26"/>
        </w:rPr>
        <w:t>本要點未規定之事項，悉依本校相關規章辦理之。</w:t>
      </w:r>
    </w:p>
    <w:p w:rsidR="0042386A" w:rsidRPr="00AF1565" w:rsidRDefault="00936568" w:rsidP="00654E3C">
      <w:pPr>
        <w:pStyle w:val="1"/>
        <w:spacing w:afterLines="50" w:after="120" w:line="340" w:lineRule="exact"/>
        <w:ind w:left="1360" w:hangingChars="523" w:hanging="1360"/>
        <w:rPr>
          <w:rFonts w:eastAsia="標楷體"/>
          <w:spacing w:val="0"/>
        </w:rPr>
      </w:pPr>
      <w:r w:rsidRPr="00AF1565">
        <w:rPr>
          <w:rFonts w:eastAsia="標楷體" w:hint="eastAsia"/>
          <w:spacing w:val="0"/>
          <w:sz w:val="26"/>
          <w:szCs w:val="26"/>
        </w:rPr>
        <w:t>第十六點</w:t>
      </w:r>
      <w:r w:rsidRPr="00AF1565">
        <w:rPr>
          <w:rFonts w:eastAsia="標楷體" w:cs="細明體" w:hint="eastAsia"/>
          <w:spacing w:val="0"/>
          <w:sz w:val="26"/>
          <w:szCs w:val="26"/>
        </w:rPr>
        <w:t xml:space="preserve">  </w:t>
      </w:r>
      <w:r w:rsidRPr="00AF1565">
        <w:rPr>
          <w:rFonts w:eastAsia="標楷體" w:hint="eastAsia"/>
          <w:spacing w:val="0"/>
          <w:sz w:val="26"/>
          <w:szCs w:val="26"/>
        </w:rPr>
        <w:t>本要點經本所所</w:t>
      </w:r>
      <w:proofErr w:type="gramStart"/>
      <w:r w:rsidRPr="00AF1565">
        <w:rPr>
          <w:rFonts w:eastAsia="標楷體" w:hint="eastAsia"/>
          <w:spacing w:val="0"/>
          <w:sz w:val="26"/>
          <w:szCs w:val="26"/>
        </w:rPr>
        <w:t>務</w:t>
      </w:r>
      <w:proofErr w:type="gramEnd"/>
      <w:r w:rsidRPr="00AF1565">
        <w:rPr>
          <w:rFonts w:eastAsia="標楷體" w:hint="eastAsia"/>
          <w:spacing w:val="0"/>
          <w:sz w:val="26"/>
          <w:szCs w:val="26"/>
        </w:rPr>
        <w:t>會議審議通過，送行政會議</w:t>
      </w:r>
      <w:r w:rsidR="00A659CD" w:rsidRPr="00AF1565">
        <w:rPr>
          <w:rFonts w:eastAsia="標楷體" w:hint="eastAsia"/>
          <w:spacing w:val="0"/>
          <w:sz w:val="26"/>
          <w:szCs w:val="26"/>
        </w:rPr>
        <w:t>備查</w:t>
      </w:r>
      <w:r w:rsidRPr="00AF1565">
        <w:rPr>
          <w:rFonts w:eastAsia="標楷體" w:hint="eastAsia"/>
          <w:spacing w:val="0"/>
          <w:sz w:val="26"/>
          <w:szCs w:val="26"/>
        </w:rPr>
        <w:t>後實施，修正時亦同。</w:t>
      </w:r>
    </w:p>
    <w:sectPr w:rsidR="0042386A" w:rsidRPr="00AF1565" w:rsidSect="00A73BDC">
      <w:pgSz w:w="11907" w:h="16840" w:code="9"/>
      <w:pgMar w:top="1418" w:right="964" w:bottom="1134" w:left="102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CB8" w:rsidRDefault="00E85CB8" w:rsidP="00D13F58">
      <w:pPr>
        <w:spacing w:line="240" w:lineRule="auto"/>
      </w:pPr>
      <w:r>
        <w:separator/>
      </w:r>
    </w:p>
  </w:endnote>
  <w:endnote w:type="continuationSeparator" w:id="0">
    <w:p w:rsidR="00E85CB8" w:rsidRDefault="00E85CB8" w:rsidP="00D13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CB8" w:rsidRDefault="00E85CB8" w:rsidP="00D13F58">
      <w:pPr>
        <w:spacing w:line="240" w:lineRule="auto"/>
      </w:pPr>
      <w:r>
        <w:separator/>
      </w:r>
    </w:p>
  </w:footnote>
  <w:footnote w:type="continuationSeparator" w:id="0">
    <w:p w:rsidR="00E85CB8" w:rsidRDefault="00E85CB8" w:rsidP="00D13F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844A2"/>
    <w:rsid w:val="000129C0"/>
    <w:rsid w:val="000134F2"/>
    <w:rsid w:val="00025F8E"/>
    <w:rsid w:val="00051378"/>
    <w:rsid w:val="0005264A"/>
    <w:rsid w:val="00091E3D"/>
    <w:rsid w:val="0009236A"/>
    <w:rsid w:val="000A1684"/>
    <w:rsid w:val="000A794B"/>
    <w:rsid w:val="000D768D"/>
    <w:rsid w:val="000F0537"/>
    <w:rsid w:val="00114723"/>
    <w:rsid w:val="00115616"/>
    <w:rsid w:val="00116F20"/>
    <w:rsid w:val="0012587B"/>
    <w:rsid w:val="00131FB9"/>
    <w:rsid w:val="001367AD"/>
    <w:rsid w:val="00154659"/>
    <w:rsid w:val="00164F3A"/>
    <w:rsid w:val="001727E1"/>
    <w:rsid w:val="0018647A"/>
    <w:rsid w:val="00190536"/>
    <w:rsid w:val="00195FBF"/>
    <w:rsid w:val="001A12E5"/>
    <w:rsid w:val="001C056E"/>
    <w:rsid w:val="001D73EF"/>
    <w:rsid w:val="001E447C"/>
    <w:rsid w:val="001F1D1D"/>
    <w:rsid w:val="001F2681"/>
    <w:rsid w:val="00206B39"/>
    <w:rsid w:val="00207F52"/>
    <w:rsid w:val="00224ABE"/>
    <w:rsid w:val="00237366"/>
    <w:rsid w:val="00245D79"/>
    <w:rsid w:val="00247C3A"/>
    <w:rsid w:val="00257835"/>
    <w:rsid w:val="0026597A"/>
    <w:rsid w:val="002710C8"/>
    <w:rsid w:val="00273E1A"/>
    <w:rsid w:val="0028656E"/>
    <w:rsid w:val="002869D2"/>
    <w:rsid w:val="002A4AF7"/>
    <w:rsid w:val="002B2FD6"/>
    <w:rsid w:val="002B7E22"/>
    <w:rsid w:val="002C03CD"/>
    <w:rsid w:val="002D7925"/>
    <w:rsid w:val="002E133B"/>
    <w:rsid w:val="002E3E84"/>
    <w:rsid w:val="002E4045"/>
    <w:rsid w:val="002F1F80"/>
    <w:rsid w:val="002F2C70"/>
    <w:rsid w:val="003114FB"/>
    <w:rsid w:val="00326732"/>
    <w:rsid w:val="003300EF"/>
    <w:rsid w:val="0035498D"/>
    <w:rsid w:val="00383F7C"/>
    <w:rsid w:val="00393A82"/>
    <w:rsid w:val="003D5E84"/>
    <w:rsid w:val="003D7B90"/>
    <w:rsid w:val="003F4C77"/>
    <w:rsid w:val="003F547D"/>
    <w:rsid w:val="003F7DA4"/>
    <w:rsid w:val="004006AB"/>
    <w:rsid w:val="004132A9"/>
    <w:rsid w:val="00417D71"/>
    <w:rsid w:val="00422A78"/>
    <w:rsid w:val="0042386A"/>
    <w:rsid w:val="00435FFE"/>
    <w:rsid w:val="0046581E"/>
    <w:rsid w:val="004850D4"/>
    <w:rsid w:val="004965FB"/>
    <w:rsid w:val="004A14D3"/>
    <w:rsid w:val="004A4C92"/>
    <w:rsid w:val="004A52F8"/>
    <w:rsid w:val="004B2DE0"/>
    <w:rsid w:val="004D26BA"/>
    <w:rsid w:val="004D459D"/>
    <w:rsid w:val="004E2F66"/>
    <w:rsid w:val="004E402F"/>
    <w:rsid w:val="004E55E6"/>
    <w:rsid w:val="0051753A"/>
    <w:rsid w:val="00520D22"/>
    <w:rsid w:val="00535322"/>
    <w:rsid w:val="005371EE"/>
    <w:rsid w:val="005524E8"/>
    <w:rsid w:val="00557B69"/>
    <w:rsid w:val="00576992"/>
    <w:rsid w:val="005802EE"/>
    <w:rsid w:val="00587C7D"/>
    <w:rsid w:val="00593325"/>
    <w:rsid w:val="00597A30"/>
    <w:rsid w:val="005C1196"/>
    <w:rsid w:val="005D1916"/>
    <w:rsid w:val="005D7251"/>
    <w:rsid w:val="005E0C36"/>
    <w:rsid w:val="005E7090"/>
    <w:rsid w:val="005F745F"/>
    <w:rsid w:val="00607536"/>
    <w:rsid w:val="00613BC3"/>
    <w:rsid w:val="00614F6C"/>
    <w:rsid w:val="00615F44"/>
    <w:rsid w:val="00623CBB"/>
    <w:rsid w:val="006249EE"/>
    <w:rsid w:val="0063059F"/>
    <w:rsid w:val="0065237E"/>
    <w:rsid w:val="00654E3C"/>
    <w:rsid w:val="00655904"/>
    <w:rsid w:val="00665649"/>
    <w:rsid w:val="0068268F"/>
    <w:rsid w:val="00685979"/>
    <w:rsid w:val="0068673A"/>
    <w:rsid w:val="00693598"/>
    <w:rsid w:val="00693C0D"/>
    <w:rsid w:val="00693E23"/>
    <w:rsid w:val="006A2373"/>
    <w:rsid w:val="006A4369"/>
    <w:rsid w:val="006A7804"/>
    <w:rsid w:val="006C2D47"/>
    <w:rsid w:val="006D04FC"/>
    <w:rsid w:val="006D2F06"/>
    <w:rsid w:val="006D43EA"/>
    <w:rsid w:val="006E0A52"/>
    <w:rsid w:val="006E7DE2"/>
    <w:rsid w:val="006F0B97"/>
    <w:rsid w:val="00701880"/>
    <w:rsid w:val="00706DF8"/>
    <w:rsid w:val="0071129F"/>
    <w:rsid w:val="00711439"/>
    <w:rsid w:val="00715FBF"/>
    <w:rsid w:val="007349DD"/>
    <w:rsid w:val="00740067"/>
    <w:rsid w:val="007527FF"/>
    <w:rsid w:val="00755A89"/>
    <w:rsid w:val="00755DEB"/>
    <w:rsid w:val="00780675"/>
    <w:rsid w:val="00786AA9"/>
    <w:rsid w:val="007901B5"/>
    <w:rsid w:val="00790FDA"/>
    <w:rsid w:val="007A1768"/>
    <w:rsid w:val="007B48FE"/>
    <w:rsid w:val="007B4A68"/>
    <w:rsid w:val="007D2AEF"/>
    <w:rsid w:val="007D4254"/>
    <w:rsid w:val="007E39CB"/>
    <w:rsid w:val="00800865"/>
    <w:rsid w:val="00803976"/>
    <w:rsid w:val="00803C7B"/>
    <w:rsid w:val="008058B9"/>
    <w:rsid w:val="00807419"/>
    <w:rsid w:val="00807578"/>
    <w:rsid w:val="00810F6A"/>
    <w:rsid w:val="00813B15"/>
    <w:rsid w:val="00816D4A"/>
    <w:rsid w:val="00823D1D"/>
    <w:rsid w:val="00827123"/>
    <w:rsid w:val="008310FB"/>
    <w:rsid w:val="00842194"/>
    <w:rsid w:val="00844D68"/>
    <w:rsid w:val="00850359"/>
    <w:rsid w:val="00853D18"/>
    <w:rsid w:val="00865E2B"/>
    <w:rsid w:val="0087212D"/>
    <w:rsid w:val="00877D5C"/>
    <w:rsid w:val="00881B80"/>
    <w:rsid w:val="008846F4"/>
    <w:rsid w:val="00896227"/>
    <w:rsid w:val="00896AEF"/>
    <w:rsid w:val="0089740F"/>
    <w:rsid w:val="008A66FA"/>
    <w:rsid w:val="008B4C9B"/>
    <w:rsid w:val="008D3FE3"/>
    <w:rsid w:val="008E0070"/>
    <w:rsid w:val="00901CA0"/>
    <w:rsid w:val="00910B5F"/>
    <w:rsid w:val="00916FA6"/>
    <w:rsid w:val="009171CE"/>
    <w:rsid w:val="00936568"/>
    <w:rsid w:val="009543A2"/>
    <w:rsid w:val="0096081E"/>
    <w:rsid w:val="00964DF5"/>
    <w:rsid w:val="0096576D"/>
    <w:rsid w:val="00974A64"/>
    <w:rsid w:val="00982452"/>
    <w:rsid w:val="00984DA5"/>
    <w:rsid w:val="009904DF"/>
    <w:rsid w:val="00991C32"/>
    <w:rsid w:val="009A25B9"/>
    <w:rsid w:val="009A779A"/>
    <w:rsid w:val="009B0201"/>
    <w:rsid w:val="009C1BE9"/>
    <w:rsid w:val="009C7DC5"/>
    <w:rsid w:val="009D136A"/>
    <w:rsid w:val="00A01050"/>
    <w:rsid w:val="00A11DA2"/>
    <w:rsid w:val="00A1348F"/>
    <w:rsid w:val="00A2287E"/>
    <w:rsid w:val="00A42C2C"/>
    <w:rsid w:val="00A457B3"/>
    <w:rsid w:val="00A5161B"/>
    <w:rsid w:val="00A54320"/>
    <w:rsid w:val="00A55384"/>
    <w:rsid w:val="00A659CD"/>
    <w:rsid w:val="00A672BA"/>
    <w:rsid w:val="00A73BDC"/>
    <w:rsid w:val="00A80200"/>
    <w:rsid w:val="00A92884"/>
    <w:rsid w:val="00A961F8"/>
    <w:rsid w:val="00AA4503"/>
    <w:rsid w:val="00AA5AFE"/>
    <w:rsid w:val="00AB21A6"/>
    <w:rsid w:val="00AB77FF"/>
    <w:rsid w:val="00AD15BC"/>
    <w:rsid w:val="00AD1737"/>
    <w:rsid w:val="00AE6630"/>
    <w:rsid w:val="00AF1565"/>
    <w:rsid w:val="00AF731C"/>
    <w:rsid w:val="00B00CEE"/>
    <w:rsid w:val="00B05361"/>
    <w:rsid w:val="00B0722A"/>
    <w:rsid w:val="00B1401B"/>
    <w:rsid w:val="00B14E6E"/>
    <w:rsid w:val="00B15E34"/>
    <w:rsid w:val="00B31D54"/>
    <w:rsid w:val="00B34B51"/>
    <w:rsid w:val="00B405CE"/>
    <w:rsid w:val="00B41CD0"/>
    <w:rsid w:val="00B565C0"/>
    <w:rsid w:val="00B6494C"/>
    <w:rsid w:val="00B65110"/>
    <w:rsid w:val="00B67155"/>
    <w:rsid w:val="00B73FC4"/>
    <w:rsid w:val="00B80F9C"/>
    <w:rsid w:val="00B844A2"/>
    <w:rsid w:val="00B97B4D"/>
    <w:rsid w:val="00BA0147"/>
    <w:rsid w:val="00BA223C"/>
    <w:rsid w:val="00BB0D9B"/>
    <w:rsid w:val="00BC3128"/>
    <w:rsid w:val="00BD3E9D"/>
    <w:rsid w:val="00BE3D9C"/>
    <w:rsid w:val="00BF2811"/>
    <w:rsid w:val="00BF7F84"/>
    <w:rsid w:val="00C02167"/>
    <w:rsid w:val="00C04A03"/>
    <w:rsid w:val="00C04B58"/>
    <w:rsid w:val="00C071F0"/>
    <w:rsid w:val="00C11FBD"/>
    <w:rsid w:val="00C15A6A"/>
    <w:rsid w:val="00C16E9E"/>
    <w:rsid w:val="00C47F46"/>
    <w:rsid w:val="00C63A0B"/>
    <w:rsid w:val="00C8170E"/>
    <w:rsid w:val="00C856BA"/>
    <w:rsid w:val="00C866A7"/>
    <w:rsid w:val="00C87595"/>
    <w:rsid w:val="00C9658F"/>
    <w:rsid w:val="00C97177"/>
    <w:rsid w:val="00CA00B9"/>
    <w:rsid w:val="00CA7A20"/>
    <w:rsid w:val="00CB6EDD"/>
    <w:rsid w:val="00CB75C2"/>
    <w:rsid w:val="00CC5198"/>
    <w:rsid w:val="00CD0277"/>
    <w:rsid w:val="00CD3F53"/>
    <w:rsid w:val="00CD44B8"/>
    <w:rsid w:val="00CE6F31"/>
    <w:rsid w:val="00D00365"/>
    <w:rsid w:val="00D066F3"/>
    <w:rsid w:val="00D13F58"/>
    <w:rsid w:val="00D278A8"/>
    <w:rsid w:val="00D31B84"/>
    <w:rsid w:val="00D40D3C"/>
    <w:rsid w:val="00D50585"/>
    <w:rsid w:val="00D602D7"/>
    <w:rsid w:val="00D60C1B"/>
    <w:rsid w:val="00D66DB3"/>
    <w:rsid w:val="00D7204E"/>
    <w:rsid w:val="00D77B3B"/>
    <w:rsid w:val="00D80368"/>
    <w:rsid w:val="00D85461"/>
    <w:rsid w:val="00D87125"/>
    <w:rsid w:val="00DA686E"/>
    <w:rsid w:val="00DB0791"/>
    <w:rsid w:val="00DC412D"/>
    <w:rsid w:val="00DD38E1"/>
    <w:rsid w:val="00DE311D"/>
    <w:rsid w:val="00DF0A57"/>
    <w:rsid w:val="00DF298F"/>
    <w:rsid w:val="00DF3515"/>
    <w:rsid w:val="00DF5698"/>
    <w:rsid w:val="00E27EC7"/>
    <w:rsid w:val="00E37205"/>
    <w:rsid w:val="00E44D5E"/>
    <w:rsid w:val="00E5435C"/>
    <w:rsid w:val="00E73407"/>
    <w:rsid w:val="00E85CB8"/>
    <w:rsid w:val="00EA2FF7"/>
    <w:rsid w:val="00EB56A0"/>
    <w:rsid w:val="00EC7D1E"/>
    <w:rsid w:val="00ED08DF"/>
    <w:rsid w:val="00ED6184"/>
    <w:rsid w:val="00EE2F80"/>
    <w:rsid w:val="00F1386C"/>
    <w:rsid w:val="00F24170"/>
    <w:rsid w:val="00F2529D"/>
    <w:rsid w:val="00F34D4B"/>
    <w:rsid w:val="00F570FC"/>
    <w:rsid w:val="00F6221E"/>
    <w:rsid w:val="00F66E5F"/>
    <w:rsid w:val="00F8378D"/>
    <w:rsid w:val="00F94E2A"/>
    <w:rsid w:val="00FC58F7"/>
    <w:rsid w:val="00FC6666"/>
    <w:rsid w:val="00FD56E5"/>
    <w:rsid w:val="00FE5345"/>
    <w:rsid w:val="00FF2CE7"/>
    <w:rsid w:val="00FF497D"/>
    <w:rsid w:val="00FF5A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樣式4"/>
    <w:basedOn w:val="a"/>
    <w:pPr>
      <w:spacing w:before="120" w:line="240" w:lineRule="atLeast"/>
      <w:ind w:left="57" w:right="57"/>
      <w:textDirection w:val="lrTbV"/>
    </w:pPr>
    <w:rPr>
      <w:rFonts w:eastAsia="細明體"/>
      <w:spacing w:val="10"/>
      <w:sz w:val="20"/>
    </w:rPr>
  </w:style>
  <w:style w:type="paragraph" w:customStyle="1" w:styleId="1">
    <w:name w:val="樣式1"/>
    <w:basedOn w:val="a"/>
    <w:pPr>
      <w:ind w:left="1389" w:hanging="1389"/>
      <w:jc w:val="both"/>
      <w:textDirection w:val="lrTbV"/>
    </w:pPr>
    <w:rPr>
      <w:spacing w:val="20"/>
    </w:rPr>
  </w:style>
  <w:style w:type="paragraph" w:styleId="Web">
    <w:name w:val="Normal (Web)"/>
    <w:basedOn w:val="a"/>
    <w:rsid w:val="0089740F"/>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3">
    <w:name w:val="Strong"/>
    <w:basedOn w:val="a0"/>
    <w:qFormat/>
    <w:rsid w:val="0089740F"/>
    <w:rPr>
      <w:b/>
      <w:bCs/>
    </w:rPr>
  </w:style>
  <w:style w:type="paragraph" w:styleId="a4">
    <w:name w:val="Balloon Text"/>
    <w:basedOn w:val="a"/>
    <w:semiHidden/>
    <w:rsid w:val="00CD44B8"/>
    <w:rPr>
      <w:rFonts w:ascii="Arial" w:hAnsi="Arial"/>
      <w:sz w:val="18"/>
      <w:szCs w:val="18"/>
    </w:rPr>
  </w:style>
  <w:style w:type="paragraph" w:styleId="a5">
    <w:name w:val="header"/>
    <w:basedOn w:val="a"/>
    <w:link w:val="a6"/>
    <w:rsid w:val="00D13F58"/>
    <w:pPr>
      <w:tabs>
        <w:tab w:val="center" w:pos="4153"/>
        <w:tab w:val="right" w:pos="8306"/>
      </w:tabs>
      <w:snapToGrid w:val="0"/>
    </w:pPr>
    <w:rPr>
      <w:sz w:val="20"/>
    </w:rPr>
  </w:style>
  <w:style w:type="character" w:customStyle="1" w:styleId="a6">
    <w:name w:val="頁首 字元"/>
    <w:basedOn w:val="a0"/>
    <w:link w:val="a5"/>
    <w:rsid w:val="00D13F58"/>
  </w:style>
  <w:style w:type="paragraph" w:styleId="a7">
    <w:name w:val="footer"/>
    <w:basedOn w:val="a"/>
    <w:link w:val="a8"/>
    <w:rsid w:val="00D13F58"/>
    <w:pPr>
      <w:tabs>
        <w:tab w:val="center" w:pos="4153"/>
        <w:tab w:val="right" w:pos="8306"/>
      </w:tabs>
      <w:snapToGrid w:val="0"/>
    </w:pPr>
    <w:rPr>
      <w:sz w:val="20"/>
    </w:rPr>
  </w:style>
  <w:style w:type="character" w:customStyle="1" w:styleId="a8">
    <w:name w:val="頁尾 字元"/>
    <w:basedOn w:val="a0"/>
    <w:link w:val="a7"/>
    <w:rsid w:val="00D13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1</Pages>
  <Words>183</Words>
  <Characters>1048</Characters>
  <Application>Microsoft Office Word</Application>
  <DocSecurity>0</DocSecurity>
  <Lines>8</Lines>
  <Paragraphs>2</Paragraphs>
  <ScaleCrop>false</ScaleCrop>
  <Company>NTNU</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國立臺灣師範大學法語教學中心設置辦法</dc:title>
  <dc:subject/>
  <dc:creator>師大法語中心</dc:creator>
  <cp:keywords/>
  <dc:description/>
  <cp:lastModifiedBy>User</cp:lastModifiedBy>
  <cp:revision>114</cp:revision>
  <cp:lastPrinted>2013-09-30T02:42:00Z</cp:lastPrinted>
  <dcterms:created xsi:type="dcterms:W3CDTF">2012-11-22T07:57:00Z</dcterms:created>
  <dcterms:modified xsi:type="dcterms:W3CDTF">2013-12-10T03:10:00Z</dcterms:modified>
</cp:coreProperties>
</file>